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F57287" w14:textId="77777777" w:rsidR="008A49B6" w:rsidRDefault="008A49B6" w:rsidP="008A49B6">
      <w:pPr>
        <w:jc w:val="center"/>
        <w:rPr>
          <w:rFonts w:ascii="Arial" w:hAnsi="Arial" w:cs="Arial"/>
          <w:b/>
          <w:bCs/>
        </w:rPr>
      </w:pPr>
      <w:r w:rsidRPr="008A49B6">
        <w:rPr>
          <w:rFonts w:ascii="Arial" w:hAnsi="Arial" w:cs="Arial" w:hint="eastAsia"/>
          <w:b/>
          <w:bCs/>
        </w:rPr>
        <w:t>Tender Announcement of HNA Aviation Technology Co., Ltd. for Consultancy Service for Obtaining the SSCA Component Maintenance AMO Certificate</w:t>
      </w:r>
    </w:p>
    <w:p w14:paraId="0C047F9D" w14:textId="77777777" w:rsidR="008A49B6" w:rsidRPr="008A49B6" w:rsidRDefault="008A49B6" w:rsidP="008A49B6">
      <w:pPr>
        <w:rPr>
          <w:rFonts w:ascii="Arial" w:hAnsi="Arial" w:cs="Arial"/>
          <w:b/>
          <w:bCs/>
        </w:rPr>
      </w:pPr>
    </w:p>
    <w:p w14:paraId="5FEAD578" w14:textId="77777777" w:rsidR="00225F53" w:rsidRPr="00225F53" w:rsidRDefault="00225F53" w:rsidP="00225F53">
      <w:pPr>
        <w:rPr>
          <w:rFonts w:ascii="Arial" w:hAnsi="Arial" w:cs="Arial"/>
        </w:rPr>
      </w:pPr>
      <w:r w:rsidRPr="00225F53">
        <w:rPr>
          <w:rFonts w:ascii="Arial" w:hAnsi="Arial" w:cs="Arial"/>
        </w:rPr>
        <w:t>HNA Aviation Technic Co., Ltd. (hereinafter referred to as “HNA Technic”) intends to apply for the Approved Maintenance Organization (AMO) Certificate for Component Maintenance issued by the State Secretariat of Civil Aviation (SSCA) of Cambodia. To support the certification application, HNA Technic seeks consulting advisors to assist in establishing a component maintenance system compliant with SSCA CCAR-Part 6 regulations, enabling HNA Technic to obtain the maintenance license within a short period.</w:t>
      </w:r>
    </w:p>
    <w:p w14:paraId="4F0C43FF" w14:textId="77777777" w:rsidR="00225F53" w:rsidRPr="00225F53" w:rsidRDefault="00225F53" w:rsidP="00225F53">
      <w:pPr>
        <w:rPr>
          <w:rFonts w:ascii="Arial" w:hAnsi="Arial" w:cs="Arial"/>
        </w:rPr>
      </w:pPr>
      <w:r w:rsidRPr="00225F53">
        <w:rPr>
          <w:rFonts w:ascii="Arial" w:hAnsi="Arial" w:cs="Arial"/>
        </w:rPr>
        <w:t>Tender announcements are hereby issued as follows.</w:t>
      </w:r>
    </w:p>
    <w:p w14:paraId="24995A97" w14:textId="77777777" w:rsidR="00225F53" w:rsidRPr="00225F53" w:rsidRDefault="00225F53" w:rsidP="00225F53">
      <w:pPr>
        <w:rPr>
          <w:rFonts w:ascii="Arial" w:hAnsi="Arial" w:cs="Arial"/>
        </w:rPr>
      </w:pPr>
      <w:r w:rsidRPr="00225F53">
        <w:rPr>
          <w:rFonts w:ascii="Arial" w:hAnsi="Arial" w:cs="Arial"/>
        </w:rPr>
        <w:t>1. Scope of Services</w:t>
      </w:r>
    </w:p>
    <w:p w14:paraId="2A351B3D" w14:textId="77777777" w:rsidR="00225F53" w:rsidRPr="00225F53" w:rsidRDefault="00225F53" w:rsidP="00225F53">
      <w:pPr>
        <w:rPr>
          <w:rFonts w:ascii="Arial" w:hAnsi="Arial" w:cs="Arial"/>
        </w:rPr>
      </w:pPr>
      <w:r w:rsidRPr="00225F53">
        <w:rPr>
          <w:rFonts w:ascii="Arial" w:hAnsi="Arial" w:cs="Arial"/>
        </w:rPr>
        <w:t>Consulting services for obtaining the Approved Maintenance Organization (AMO) Certificate for Component Maintenance issued by the State Secretariat of Civil Aviation (SSCA) of Cambodia.</w:t>
      </w:r>
    </w:p>
    <w:p w14:paraId="5262B878" w14:textId="77777777" w:rsidR="00225F53" w:rsidRPr="00225F53" w:rsidRDefault="00225F53" w:rsidP="00225F53">
      <w:pPr>
        <w:rPr>
          <w:rFonts w:ascii="Arial" w:hAnsi="Arial" w:cs="Arial"/>
        </w:rPr>
      </w:pPr>
      <w:r w:rsidRPr="00225F53">
        <w:rPr>
          <w:rFonts w:ascii="Arial" w:hAnsi="Arial" w:cs="Arial"/>
        </w:rPr>
        <w:t>2. Supplier Qualifications &amp; Requirements</w:t>
      </w:r>
    </w:p>
    <w:p w14:paraId="304BAE1C" w14:textId="77777777" w:rsidR="00225F53" w:rsidRPr="00225F53" w:rsidRDefault="00225F53" w:rsidP="00225F53">
      <w:pPr>
        <w:numPr>
          <w:ilvl w:val="0"/>
          <w:numId w:val="2"/>
        </w:numPr>
        <w:rPr>
          <w:rFonts w:ascii="Arial" w:hAnsi="Arial" w:cs="Arial"/>
        </w:rPr>
      </w:pPr>
      <w:r w:rsidRPr="00225F53">
        <w:rPr>
          <w:rFonts w:ascii="Arial" w:hAnsi="Arial" w:cs="Arial"/>
        </w:rPr>
        <w:t>The consulting service provider shall submit valid and current legal registration documents (business license or equivalent registration certificate). Only local Cambodian companies are eligible.</w:t>
      </w:r>
    </w:p>
    <w:p w14:paraId="62632BD5" w14:textId="77777777" w:rsidR="00225F53" w:rsidRPr="00225F53" w:rsidRDefault="00225F53" w:rsidP="00225F53">
      <w:pPr>
        <w:numPr>
          <w:ilvl w:val="0"/>
          <w:numId w:val="2"/>
        </w:numPr>
        <w:rPr>
          <w:rFonts w:ascii="Arial" w:hAnsi="Arial" w:cs="Arial"/>
        </w:rPr>
      </w:pPr>
      <w:r w:rsidRPr="00225F53">
        <w:rPr>
          <w:rFonts w:ascii="Arial" w:hAnsi="Arial" w:cs="Arial"/>
        </w:rPr>
        <w:t>Personnel competency proof: The consulting advisors shall have successfully assisted at least one Chinese maintenance organization in obtaining the maintenance license issued by SSCA of Cambodia, and shall provide complete and valid performance certification documents.</w:t>
      </w:r>
    </w:p>
    <w:p w14:paraId="1195650C" w14:textId="77777777" w:rsidR="00225F53" w:rsidRPr="00225F53" w:rsidRDefault="00225F53" w:rsidP="00225F53">
      <w:pPr>
        <w:rPr>
          <w:rFonts w:ascii="Arial" w:hAnsi="Arial" w:cs="Arial"/>
        </w:rPr>
      </w:pPr>
      <w:r w:rsidRPr="00225F53">
        <w:rPr>
          <w:rFonts w:ascii="Arial" w:hAnsi="Arial" w:cs="Arial"/>
        </w:rPr>
        <w:t>3. Application Period &amp; Email</w:t>
      </w:r>
    </w:p>
    <w:p w14:paraId="2B522898" w14:textId="4C66D1D7" w:rsidR="00225F53" w:rsidRPr="00225F53" w:rsidRDefault="00225F53" w:rsidP="00225F53">
      <w:pPr>
        <w:numPr>
          <w:ilvl w:val="0"/>
          <w:numId w:val="3"/>
        </w:numPr>
        <w:rPr>
          <w:rFonts w:ascii="Arial" w:hAnsi="Arial" w:cs="Arial"/>
        </w:rPr>
      </w:pPr>
      <w:r w:rsidRPr="00225F53">
        <w:rPr>
          <w:rFonts w:ascii="Arial" w:hAnsi="Arial" w:cs="Arial"/>
        </w:rPr>
        <w:t xml:space="preserve">Application period: Beijing Time, from April 27, 2026 to 23:59, May </w:t>
      </w:r>
      <w:r w:rsidR="001521CD">
        <w:rPr>
          <w:rFonts w:ascii="Arial" w:hAnsi="Arial" w:cs="Arial" w:hint="eastAsia"/>
        </w:rPr>
        <w:t>7</w:t>
      </w:r>
      <w:r w:rsidRPr="00225F53">
        <w:rPr>
          <w:rFonts w:ascii="Arial" w:hAnsi="Arial" w:cs="Arial"/>
        </w:rPr>
        <w:t>, 2026.</w:t>
      </w:r>
    </w:p>
    <w:p w14:paraId="09EC21A5" w14:textId="77777777" w:rsidR="00225F53" w:rsidRPr="00225F53" w:rsidRDefault="00225F53" w:rsidP="00225F53">
      <w:pPr>
        <w:numPr>
          <w:ilvl w:val="0"/>
          <w:numId w:val="3"/>
        </w:numPr>
        <w:rPr>
          <w:rFonts w:ascii="Arial" w:hAnsi="Arial" w:cs="Arial"/>
        </w:rPr>
      </w:pPr>
      <w:r w:rsidRPr="00225F53">
        <w:rPr>
          <w:rFonts w:ascii="Arial" w:hAnsi="Arial" w:cs="Arial"/>
        </w:rPr>
        <w:t>Application email: Electronic versions of the Registration Information Form and qualification documents (scanned copies of original documents with official seal of the applicant company, contact person and information) shall be sent to: qn.feng@hnair.com.</w:t>
      </w:r>
    </w:p>
    <w:p w14:paraId="42D362ED" w14:textId="77777777" w:rsidR="00225F53" w:rsidRPr="00225F53" w:rsidRDefault="00225F53" w:rsidP="00225F53">
      <w:pPr>
        <w:rPr>
          <w:rFonts w:ascii="Arial" w:hAnsi="Arial" w:cs="Arial"/>
        </w:rPr>
      </w:pPr>
      <w:r w:rsidRPr="00225F53">
        <w:rPr>
          <w:rFonts w:ascii="Arial" w:hAnsi="Arial" w:cs="Arial"/>
        </w:rPr>
        <w:t>4. Inquiry Schedule</w:t>
      </w:r>
    </w:p>
    <w:p w14:paraId="4286E97A" w14:textId="77777777" w:rsidR="00225F53" w:rsidRPr="00225F53" w:rsidRDefault="00225F53" w:rsidP="00225F53">
      <w:pPr>
        <w:numPr>
          <w:ilvl w:val="0"/>
          <w:numId w:val="4"/>
        </w:numPr>
        <w:rPr>
          <w:rFonts w:ascii="Arial" w:hAnsi="Arial" w:cs="Arial"/>
        </w:rPr>
      </w:pPr>
      <w:r w:rsidRPr="00225F53">
        <w:rPr>
          <w:rFonts w:ascii="Arial" w:hAnsi="Arial" w:cs="Arial"/>
        </w:rPr>
        <w:t>Inquiry period: Within seven (7) calendar days after the tender announcement deadline.</w:t>
      </w:r>
    </w:p>
    <w:p w14:paraId="4CB7BCD2" w14:textId="77777777" w:rsidR="00225F53" w:rsidRPr="00225F53" w:rsidRDefault="00225F53" w:rsidP="00225F53">
      <w:pPr>
        <w:numPr>
          <w:ilvl w:val="0"/>
          <w:numId w:val="4"/>
        </w:numPr>
        <w:rPr>
          <w:rFonts w:ascii="Arial" w:hAnsi="Arial" w:cs="Arial"/>
        </w:rPr>
      </w:pPr>
      <w:r w:rsidRPr="00225F53">
        <w:rPr>
          <w:rFonts w:ascii="Arial" w:hAnsi="Arial" w:cs="Arial"/>
        </w:rPr>
        <w:lastRenderedPageBreak/>
        <w:t>Submission of inquiry response documents: Subject to the requirements in the inquiry documents.</w:t>
      </w:r>
    </w:p>
    <w:p w14:paraId="3FD3936A" w14:textId="77777777" w:rsidR="00225F53" w:rsidRPr="00225F53" w:rsidRDefault="00225F53" w:rsidP="00225F53">
      <w:pPr>
        <w:rPr>
          <w:rFonts w:ascii="Arial" w:hAnsi="Arial" w:cs="Arial"/>
        </w:rPr>
      </w:pPr>
      <w:r w:rsidRPr="00225F53">
        <w:rPr>
          <w:rFonts w:ascii="Arial" w:hAnsi="Arial" w:cs="Arial"/>
        </w:rPr>
        <w:t>5. Announcement Release Channels</w:t>
      </w:r>
    </w:p>
    <w:p w14:paraId="32CB1C28" w14:textId="77777777" w:rsidR="00225F53" w:rsidRPr="00225F53" w:rsidRDefault="00225F53" w:rsidP="00225F53">
      <w:pPr>
        <w:numPr>
          <w:ilvl w:val="0"/>
          <w:numId w:val="5"/>
        </w:numPr>
        <w:rPr>
          <w:rFonts w:ascii="Arial" w:hAnsi="Arial" w:cs="Arial"/>
        </w:rPr>
      </w:pPr>
      <w:r w:rsidRPr="00225F53">
        <w:rPr>
          <w:rFonts w:ascii="Arial" w:hAnsi="Arial" w:cs="Arial"/>
        </w:rPr>
        <w:t xml:space="preserve">China Bidding &amp; Procurement Website: </w:t>
      </w:r>
      <w:hyperlink r:id="rId5" w:tgtFrame="_blank" w:history="1">
        <w:r w:rsidRPr="00225F53">
          <w:rPr>
            <w:rStyle w:val="ae"/>
            <w:rFonts w:ascii="Arial" w:hAnsi="Arial" w:cs="Arial"/>
          </w:rPr>
          <w:t>http://www.chinabidding.com.cn</w:t>
        </w:r>
      </w:hyperlink>
    </w:p>
    <w:p w14:paraId="3503EB6C" w14:textId="77777777" w:rsidR="00225F53" w:rsidRPr="00225F53" w:rsidRDefault="00225F53" w:rsidP="00225F53">
      <w:pPr>
        <w:numPr>
          <w:ilvl w:val="0"/>
          <w:numId w:val="5"/>
        </w:numPr>
        <w:rPr>
          <w:rFonts w:ascii="Arial" w:hAnsi="Arial" w:cs="Arial"/>
        </w:rPr>
      </w:pPr>
      <w:r w:rsidRPr="00225F53">
        <w:rPr>
          <w:rFonts w:ascii="Arial" w:hAnsi="Arial" w:cs="Arial"/>
        </w:rPr>
        <w:t xml:space="preserve">HNA Technic official website: </w:t>
      </w:r>
      <w:hyperlink r:id="rId6" w:tgtFrame="_blank" w:history="1">
        <w:r w:rsidRPr="00225F53">
          <w:rPr>
            <w:rStyle w:val="ae"/>
            <w:rFonts w:ascii="Arial" w:hAnsi="Arial" w:cs="Arial"/>
          </w:rPr>
          <w:t>http://www.hnatechnic.com</w:t>
        </w:r>
      </w:hyperlink>
    </w:p>
    <w:p w14:paraId="726B4D3F" w14:textId="77777777" w:rsidR="00225F53" w:rsidRPr="00225F53" w:rsidRDefault="00225F53" w:rsidP="00225F53">
      <w:pPr>
        <w:numPr>
          <w:ilvl w:val="0"/>
          <w:numId w:val="5"/>
        </w:numPr>
        <w:rPr>
          <w:rFonts w:ascii="Arial" w:hAnsi="Arial" w:cs="Arial"/>
        </w:rPr>
      </w:pPr>
      <w:r w:rsidRPr="00225F53">
        <w:rPr>
          <w:rFonts w:ascii="Arial" w:hAnsi="Arial" w:cs="Arial"/>
        </w:rPr>
        <w:t>Local Cambodian companies will also be invited via email to view the announcement on the above websites or be informed of the announcement content directly.</w:t>
      </w:r>
    </w:p>
    <w:p w14:paraId="197F60E0" w14:textId="77777777" w:rsidR="00225F53" w:rsidRPr="00225F53" w:rsidRDefault="00225F53" w:rsidP="00225F53">
      <w:pPr>
        <w:rPr>
          <w:rFonts w:ascii="Arial" w:hAnsi="Arial" w:cs="Arial"/>
        </w:rPr>
      </w:pPr>
      <w:r w:rsidRPr="00225F53">
        <w:rPr>
          <w:rFonts w:ascii="Arial" w:hAnsi="Arial" w:cs="Arial"/>
        </w:rPr>
        <w:t>6. Contact Information</w:t>
      </w:r>
    </w:p>
    <w:p w14:paraId="46B435EF" w14:textId="77777777" w:rsidR="00225F53" w:rsidRPr="00225F53" w:rsidRDefault="00225F53" w:rsidP="00225F53">
      <w:pPr>
        <w:rPr>
          <w:rFonts w:ascii="Arial" w:hAnsi="Arial" w:cs="Arial"/>
        </w:rPr>
      </w:pPr>
      <w:r w:rsidRPr="00225F53">
        <w:rPr>
          <w:rFonts w:ascii="Arial" w:hAnsi="Arial" w:cs="Arial"/>
        </w:rPr>
        <w:t xml:space="preserve">Contact Person: Feng </w:t>
      </w:r>
      <w:proofErr w:type="spellStart"/>
      <w:r w:rsidRPr="00225F53">
        <w:rPr>
          <w:rFonts w:ascii="Arial" w:hAnsi="Arial" w:cs="Arial"/>
        </w:rPr>
        <w:t>Qingning</w:t>
      </w:r>
      <w:proofErr w:type="spellEnd"/>
    </w:p>
    <w:p w14:paraId="0A85F362" w14:textId="77777777" w:rsidR="00225F53" w:rsidRPr="00225F53" w:rsidRDefault="00225F53" w:rsidP="00225F53">
      <w:pPr>
        <w:rPr>
          <w:rFonts w:ascii="Arial" w:hAnsi="Arial" w:cs="Arial"/>
        </w:rPr>
      </w:pPr>
      <w:r w:rsidRPr="00225F53">
        <w:rPr>
          <w:rFonts w:ascii="Arial" w:hAnsi="Arial" w:cs="Arial"/>
        </w:rPr>
        <w:t>Tel: +86 18976858126</w:t>
      </w:r>
    </w:p>
    <w:p w14:paraId="4FD6BD1C" w14:textId="77777777" w:rsidR="00225F53" w:rsidRPr="00225F53" w:rsidRDefault="00225F53" w:rsidP="00225F53">
      <w:pPr>
        <w:rPr>
          <w:rFonts w:ascii="Arial" w:hAnsi="Arial" w:cs="Arial"/>
        </w:rPr>
      </w:pPr>
      <w:r w:rsidRPr="00225F53">
        <w:rPr>
          <w:rFonts w:ascii="Arial" w:hAnsi="Arial" w:cs="Arial"/>
        </w:rPr>
        <w:t>Email: qn.feng@hnair.com</w:t>
      </w:r>
    </w:p>
    <w:p w14:paraId="7C21B216" w14:textId="77777777" w:rsidR="00225F53" w:rsidRPr="00225F53" w:rsidRDefault="00225F53" w:rsidP="00225F53">
      <w:pPr>
        <w:rPr>
          <w:rFonts w:ascii="Arial" w:hAnsi="Arial" w:cs="Arial"/>
        </w:rPr>
      </w:pPr>
      <w:r w:rsidRPr="00225F53">
        <w:rPr>
          <w:rFonts w:ascii="Arial" w:hAnsi="Arial" w:cs="Arial"/>
        </w:rPr>
        <w:t>Tenderer: HNA Aviation Technic Co., Ltd.</w:t>
      </w:r>
    </w:p>
    <w:p w14:paraId="65ED2009" w14:textId="52E3D003" w:rsidR="008A49B6" w:rsidRPr="00C775CA" w:rsidRDefault="00225F53" w:rsidP="008A49B6">
      <w:pPr>
        <w:rPr>
          <w:rFonts w:ascii="Arial" w:hAnsi="Arial" w:cs="Arial"/>
        </w:rPr>
      </w:pPr>
      <w:r w:rsidRPr="00225F53">
        <w:rPr>
          <w:rFonts w:ascii="Arial" w:hAnsi="Arial" w:cs="Arial"/>
        </w:rPr>
        <w:t xml:space="preserve">Address: One-Stop Aircraft Maintenance Base, Haikou Airport Comprehensive Bonded Zone, Yanfeng Town, Meilan District, Haikou City, Hainan Province, 571129 </w:t>
      </w:r>
      <w:proofErr w:type="spellStart"/>
      <w:r w:rsidRPr="00225F53">
        <w:rPr>
          <w:rFonts w:ascii="Arial" w:hAnsi="Arial" w:cs="Arial"/>
        </w:rPr>
        <w:t>P.</w:t>
      </w:r>
      <w:proofErr w:type="gramStart"/>
      <w:r w:rsidRPr="00225F53">
        <w:rPr>
          <w:rFonts w:ascii="Arial" w:hAnsi="Arial" w:cs="Arial"/>
        </w:rPr>
        <w:t>R.China</w:t>
      </w:r>
      <w:proofErr w:type="spellEnd"/>
      <w:proofErr w:type="gramEnd"/>
    </w:p>
    <w:p w14:paraId="2D83A728" w14:textId="77777777" w:rsidR="008A49B6" w:rsidRDefault="008A49B6" w:rsidP="008A49B6">
      <w:pPr>
        <w:rPr>
          <w:rFonts w:ascii="Arial" w:hAnsi="Arial" w:cs="Arial"/>
        </w:rPr>
      </w:pPr>
    </w:p>
    <w:p w14:paraId="42065217" w14:textId="77777777" w:rsidR="008A49B6" w:rsidRDefault="008A49B6" w:rsidP="008A49B6">
      <w:pPr>
        <w:rPr>
          <w:rFonts w:ascii="Arial" w:hAnsi="Arial" w:cs="Arial"/>
        </w:rPr>
      </w:pPr>
    </w:p>
    <w:p w14:paraId="083F89CC" w14:textId="2EB071B1" w:rsidR="008A49B6" w:rsidRPr="008A49B6" w:rsidRDefault="008A49B6" w:rsidP="008A49B6">
      <w:pPr>
        <w:rPr>
          <w:rFonts w:ascii="Arial" w:hAnsi="Arial" w:cs="Arial"/>
        </w:rPr>
      </w:pPr>
      <w:r w:rsidRPr="008A49B6">
        <w:rPr>
          <w:rFonts w:ascii="Arial" w:hAnsi="Arial" w:cs="Arial" w:hint="eastAsia"/>
        </w:rPr>
        <w:t>Annex 1: Supplier Registration Information Form</w:t>
      </w:r>
    </w:p>
    <w:p w14:paraId="638CE031" w14:textId="6B4B1A0F" w:rsidR="004D086E" w:rsidRPr="008A49B6" w:rsidRDefault="008A49B6">
      <w:pPr>
        <w:rPr>
          <w:rFonts w:ascii="Arial" w:hAnsi="Arial" w:cs="Arial"/>
        </w:rPr>
      </w:pPr>
      <w:r w:rsidRPr="008A49B6">
        <w:rPr>
          <w:rFonts w:ascii="Arial" w:hAnsi="Arial" w:cs="Arial" w:hint="eastAsia"/>
        </w:rPr>
        <w:t xml:space="preserve">Annex 2: </w:t>
      </w:r>
      <w:r w:rsidR="00457060" w:rsidRPr="00457060">
        <w:rPr>
          <w:rFonts w:ascii="Arial" w:hAnsi="Arial" w:cs="Arial" w:hint="eastAsia"/>
        </w:rPr>
        <w:t>Requirements for Consultancy Service for Obtaining the SSCA Component Maintenance AMO Certificate</w:t>
      </w:r>
    </w:p>
    <w:sectPr w:rsidR="004D086E" w:rsidRPr="008A49B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96241"/>
    <w:multiLevelType w:val="multilevel"/>
    <w:tmpl w:val="69A417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DA16F73"/>
    <w:multiLevelType w:val="multilevel"/>
    <w:tmpl w:val="A0A0B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5545180"/>
    <w:multiLevelType w:val="multilevel"/>
    <w:tmpl w:val="E3D02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8F57B1A"/>
    <w:multiLevelType w:val="multilevel"/>
    <w:tmpl w:val="EA4056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DDE3ABC"/>
    <w:multiLevelType w:val="multilevel"/>
    <w:tmpl w:val="F110AF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29128982">
    <w:abstractNumId w:val="0"/>
  </w:num>
  <w:num w:numId="2" w16cid:durableId="1546060391">
    <w:abstractNumId w:val="2"/>
  </w:num>
  <w:num w:numId="3" w16cid:durableId="476654400">
    <w:abstractNumId w:val="1"/>
  </w:num>
  <w:num w:numId="4" w16cid:durableId="1374306343">
    <w:abstractNumId w:val="4"/>
  </w:num>
  <w:num w:numId="5" w16cid:durableId="16307486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086E"/>
    <w:rsid w:val="001521CD"/>
    <w:rsid w:val="001760A8"/>
    <w:rsid w:val="00225F53"/>
    <w:rsid w:val="002740DE"/>
    <w:rsid w:val="00424DA8"/>
    <w:rsid w:val="00457060"/>
    <w:rsid w:val="004956CA"/>
    <w:rsid w:val="004D086E"/>
    <w:rsid w:val="006F289A"/>
    <w:rsid w:val="00813C24"/>
    <w:rsid w:val="008A49B6"/>
    <w:rsid w:val="008E0EBC"/>
    <w:rsid w:val="00B5622B"/>
    <w:rsid w:val="00C775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3B1F7"/>
  <w15:chartTrackingRefBased/>
  <w15:docId w15:val="{CF4557AC-FA8F-4A3F-AAD7-3F9477617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4D086E"/>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4D086E"/>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4D086E"/>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4D086E"/>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4D086E"/>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4D086E"/>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4D086E"/>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D086E"/>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4D086E"/>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D086E"/>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4D086E"/>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4D086E"/>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4D086E"/>
    <w:rPr>
      <w:rFonts w:cstheme="majorBidi"/>
      <w:color w:val="2F5496" w:themeColor="accent1" w:themeShade="BF"/>
      <w:sz w:val="28"/>
      <w:szCs w:val="28"/>
    </w:rPr>
  </w:style>
  <w:style w:type="character" w:customStyle="1" w:styleId="50">
    <w:name w:val="标题 5 字符"/>
    <w:basedOn w:val="a0"/>
    <w:link w:val="5"/>
    <w:uiPriority w:val="9"/>
    <w:semiHidden/>
    <w:rsid w:val="004D086E"/>
    <w:rPr>
      <w:rFonts w:cstheme="majorBidi"/>
      <w:color w:val="2F5496" w:themeColor="accent1" w:themeShade="BF"/>
      <w:sz w:val="24"/>
    </w:rPr>
  </w:style>
  <w:style w:type="character" w:customStyle="1" w:styleId="60">
    <w:name w:val="标题 6 字符"/>
    <w:basedOn w:val="a0"/>
    <w:link w:val="6"/>
    <w:uiPriority w:val="9"/>
    <w:semiHidden/>
    <w:rsid w:val="004D086E"/>
    <w:rPr>
      <w:rFonts w:cstheme="majorBidi"/>
      <w:b/>
      <w:bCs/>
      <w:color w:val="2F5496" w:themeColor="accent1" w:themeShade="BF"/>
    </w:rPr>
  </w:style>
  <w:style w:type="character" w:customStyle="1" w:styleId="70">
    <w:name w:val="标题 7 字符"/>
    <w:basedOn w:val="a0"/>
    <w:link w:val="7"/>
    <w:uiPriority w:val="9"/>
    <w:semiHidden/>
    <w:rsid w:val="004D086E"/>
    <w:rPr>
      <w:rFonts w:cstheme="majorBidi"/>
      <w:b/>
      <w:bCs/>
      <w:color w:val="595959" w:themeColor="text1" w:themeTint="A6"/>
    </w:rPr>
  </w:style>
  <w:style w:type="character" w:customStyle="1" w:styleId="80">
    <w:name w:val="标题 8 字符"/>
    <w:basedOn w:val="a0"/>
    <w:link w:val="8"/>
    <w:uiPriority w:val="9"/>
    <w:semiHidden/>
    <w:rsid w:val="004D086E"/>
    <w:rPr>
      <w:rFonts w:cstheme="majorBidi"/>
      <w:color w:val="595959" w:themeColor="text1" w:themeTint="A6"/>
    </w:rPr>
  </w:style>
  <w:style w:type="character" w:customStyle="1" w:styleId="90">
    <w:name w:val="标题 9 字符"/>
    <w:basedOn w:val="a0"/>
    <w:link w:val="9"/>
    <w:uiPriority w:val="9"/>
    <w:semiHidden/>
    <w:rsid w:val="004D086E"/>
    <w:rPr>
      <w:rFonts w:eastAsiaTheme="majorEastAsia" w:cstheme="majorBidi"/>
      <w:color w:val="595959" w:themeColor="text1" w:themeTint="A6"/>
    </w:rPr>
  </w:style>
  <w:style w:type="paragraph" w:styleId="a3">
    <w:name w:val="Title"/>
    <w:basedOn w:val="a"/>
    <w:next w:val="a"/>
    <w:link w:val="a4"/>
    <w:uiPriority w:val="10"/>
    <w:qFormat/>
    <w:rsid w:val="004D086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D086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D086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D086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D086E"/>
    <w:pPr>
      <w:spacing w:before="160"/>
      <w:jc w:val="center"/>
    </w:pPr>
    <w:rPr>
      <w:i/>
      <w:iCs/>
      <w:color w:val="404040" w:themeColor="text1" w:themeTint="BF"/>
    </w:rPr>
  </w:style>
  <w:style w:type="character" w:customStyle="1" w:styleId="a8">
    <w:name w:val="引用 字符"/>
    <w:basedOn w:val="a0"/>
    <w:link w:val="a7"/>
    <w:uiPriority w:val="29"/>
    <w:rsid w:val="004D086E"/>
    <w:rPr>
      <w:i/>
      <w:iCs/>
      <w:color w:val="404040" w:themeColor="text1" w:themeTint="BF"/>
    </w:rPr>
  </w:style>
  <w:style w:type="paragraph" w:styleId="a9">
    <w:name w:val="List Paragraph"/>
    <w:basedOn w:val="a"/>
    <w:uiPriority w:val="34"/>
    <w:qFormat/>
    <w:rsid w:val="004D086E"/>
    <w:pPr>
      <w:ind w:left="720"/>
      <w:contextualSpacing/>
    </w:pPr>
  </w:style>
  <w:style w:type="character" w:styleId="aa">
    <w:name w:val="Intense Emphasis"/>
    <w:basedOn w:val="a0"/>
    <w:uiPriority w:val="21"/>
    <w:qFormat/>
    <w:rsid w:val="004D086E"/>
    <w:rPr>
      <w:i/>
      <w:iCs/>
      <w:color w:val="2F5496" w:themeColor="accent1" w:themeShade="BF"/>
    </w:rPr>
  </w:style>
  <w:style w:type="paragraph" w:styleId="ab">
    <w:name w:val="Intense Quote"/>
    <w:basedOn w:val="a"/>
    <w:next w:val="a"/>
    <w:link w:val="ac"/>
    <w:uiPriority w:val="30"/>
    <w:qFormat/>
    <w:rsid w:val="004D08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4D086E"/>
    <w:rPr>
      <w:i/>
      <w:iCs/>
      <w:color w:val="2F5496" w:themeColor="accent1" w:themeShade="BF"/>
    </w:rPr>
  </w:style>
  <w:style w:type="character" w:styleId="ad">
    <w:name w:val="Intense Reference"/>
    <w:basedOn w:val="a0"/>
    <w:uiPriority w:val="32"/>
    <w:qFormat/>
    <w:rsid w:val="004D086E"/>
    <w:rPr>
      <w:b/>
      <w:bCs/>
      <w:smallCaps/>
      <w:color w:val="2F5496" w:themeColor="accent1" w:themeShade="BF"/>
      <w:spacing w:val="5"/>
    </w:rPr>
  </w:style>
  <w:style w:type="character" w:styleId="ae">
    <w:name w:val="Hyperlink"/>
    <w:basedOn w:val="a0"/>
    <w:uiPriority w:val="99"/>
    <w:unhideWhenUsed/>
    <w:rsid w:val="00813C24"/>
    <w:rPr>
      <w:color w:val="0563C1" w:themeColor="hyperlink"/>
      <w:u w:val="single"/>
    </w:rPr>
  </w:style>
  <w:style w:type="character" w:styleId="af">
    <w:name w:val="Unresolved Mention"/>
    <w:basedOn w:val="a0"/>
    <w:uiPriority w:val="99"/>
    <w:semiHidden/>
    <w:unhideWhenUsed/>
    <w:rsid w:val="00813C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natechnic.com" TargetMode="External"/><Relationship Id="rId5" Type="http://schemas.openxmlformats.org/officeDocument/2006/relationships/hyperlink" Target="http://www.chinabidding.com.cn"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428</Words>
  <Characters>2441</Characters>
  <Application>Microsoft Office Word</Application>
  <DocSecurity>0</DocSecurity>
  <Lines>20</Lines>
  <Paragraphs>5</Paragraphs>
  <ScaleCrop>false</ScaleCrop>
  <Company>China</Company>
  <LinksUpToDate>false</LinksUpToDate>
  <CharactersWithSpaces>2864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冯清宁</dc:creator>
  <cp:keywords/>
  <dc:description/>
  <cp:lastModifiedBy>冯清宁</cp:lastModifiedBy>
  <cp:revision>10</cp:revision>
  <dcterms:created xsi:type="dcterms:W3CDTF">2026-04-16T06:20:00Z</dcterms:created>
  <dcterms:modified xsi:type="dcterms:W3CDTF">2026-04-24T07:29:00Z</dcterms:modified>
</cp:coreProperties>
</file>