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D26D7">
      <w:pPr>
        <w:pStyle w:val="2"/>
        <w:spacing w:before="42"/>
        <w:ind w:left="3179" w:right="3360"/>
        <w:jc w:val="center"/>
        <w:rPr>
          <w:rFonts w:hint="eastAsia"/>
        </w:rPr>
      </w:pPr>
      <w:r>
        <w:rPr>
          <w:rFonts w:hint="eastAsia"/>
          <w:lang w:val="en-US" w:eastAsia="zh-CN"/>
        </w:rPr>
        <w:t>电子分析天平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42DD87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ED7E066">
            <w:pPr>
              <w:pStyle w:val="13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0AC857D0">
            <w:pPr>
              <w:pStyle w:val="13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设备名称：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电子分析天平</w:t>
            </w:r>
          </w:p>
        </w:tc>
      </w:tr>
      <w:tr w14:paraId="7E8D91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998C8B">
            <w:pPr>
              <w:pStyle w:val="13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68B18D7B">
            <w:pPr>
              <w:pStyle w:val="13"/>
              <w:spacing w:before="68"/>
              <w:ind w:left="108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贰</w:t>
            </w:r>
            <w:r>
              <w:rPr>
                <w:rFonts w:ascii="Times New Roman" w:hAnsi="Times New Roman" w:cs="Times New Roman"/>
                <w:sz w:val="24"/>
              </w:rPr>
              <w:t>台</w:t>
            </w:r>
          </w:p>
        </w:tc>
      </w:tr>
      <w:tr w14:paraId="24150E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81307CF">
            <w:pPr>
              <w:pStyle w:val="13"/>
              <w:spacing w:before="78"/>
              <w:ind w:right="330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D1F47DF">
            <w:pPr>
              <w:pStyle w:val="13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设备用途及基本要求</w:t>
            </w:r>
          </w:p>
        </w:tc>
      </w:tr>
      <w:tr w14:paraId="026446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D19295">
            <w:pPr>
              <w:pStyle w:val="13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3.1</w:t>
            </w:r>
          </w:p>
        </w:tc>
        <w:tc>
          <w:tcPr>
            <w:tcW w:w="8621" w:type="dxa"/>
          </w:tcPr>
          <w:p w14:paraId="40F14156">
            <w:pPr>
              <w:pStyle w:val="13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用途：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实验室内精确称量试剂。</w:t>
            </w:r>
          </w:p>
        </w:tc>
      </w:tr>
      <w:tr w14:paraId="25BB1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BF54AED">
            <w:pPr>
              <w:pStyle w:val="13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3.2</w:t>
            </w:r>
          </w:p>
        </w:tc>
        <w:tc>
          <w:tcPr>
            <w:tcW w:w="8621" w:type="dxa"/>
          </w:tcPr>
          <w:p w14:paraId="6C483CCA">
            <w:pPr>
              <w:spacing w:line="360" w:lineRule="auto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基本要求</w:t>
            </w:r>
          </w:p>
          <w:p w14:paraId="2A51084C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准确度等级：</w:t>
            </w:r>
            <w:r>
              <w:rPr>
                <w:rFonts w:ascii="Times New Roman" w:hAnsi="Times New Roman" w:eastAsia="微软雅黑" w:cs="Times New Roman"/>
                <w:sz w:val="24"/>
                <w:szCs w:val="24"/>
                <w:lang w:val="en-US" w:eastAsia="zh-CN"/>
              </w:rPr>
              <w:t>Ⅰ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级天平</w:t>
            </w:r>
          </w:p>
          <w:p w14:paraId="01B80948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可读性：0.1㎎</w:t>
            </w:r>
          </w:p>
          <w:p w14:paraId="0C48AF14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最大量程：≥220g</w:t>
            </w:r>
          </w:p>
          <w:p w14:paraId="5B715447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在-10℃~+40℃温度范围内保持计量性能</w:t>
            </w:r>
          </w:p>
        </w:tc>
      </w:tr>
      <w:tr w14:paraId="424122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5D1F021">
            <w:pPr>
              <w:pStyle w:val="13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31F5EAE5">
            <w:pPr>
              <w:pStyle w:val="13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设备制造标准及依据</w:t>
            </w:r>
          </w:p>
        </w:tc>
      </w:tr>
      <w:tr w14:paraId="4CFB11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7E54F09">
            <w:pPr>
              <w:pStyle w:val="13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4.1</w:t>
            </w:r>
          </w:p>
        </w:tc>
        <w:tc>
          <w:tcPr>
            <w:tcW w:w="8621" w:type="dxa"/>
          </w:tcPr>
          <w:p w14:paraId="1315F8EB">
            <w:pPr>
              <w:pStyle w:val="13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  <w:t>GB/T 26497《电子天平》</w:t>
            </w:r>
          </w:p>
          <w:p w14:paraId="37DC2C5A">
            <w:pPr>
              <w:pStyle w:val="13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JJG 1036《电子天平》</w:t>
            </w:r>
          </w:p>
        </w:tc>
      </w:tr>
      <w:tr w14:paraId="75FD99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6D6B76A">
            <w:pPr>
              <w:pStyle w:val="13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06473D0C">
            <w:pPr>
              <w:pStyle w:val="13"/>
              <w:spacing w:before="68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eastAsia="zh-CN"/>
              </w:rPr>
              <w:t>设备的构成概述及要求</w:t>
            </w:r>
          </w:p>
        </w:tc>
      </w:tr>
      <w:tr w14:paraId="4F201D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CEA2672">
            <w:pPr>
              <w:pStyle w:val="13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5DD1A7D2">
            <w:pPr>
              <w:pStyle w:val="13"/>
              <w:spacing w:before="68" w:line="312" w:lineRule="auto"/>
              <w:ind w:left="108" w:right="139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/</w:t>
            </w:r>
          </w:p>
        </w:tc>
      </w:tr>
      <w:tr w14:paraId="14A45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E0FD52F">
            <w:pPr>
              <w:pStyle w:val="13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60721BE0">
            <w:pPr>
              <w:pStyle w:val="13"/>
              <w:spacing w:before="70"/>
              <w:ind w:left="108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主要技术参数：</w:t>
            </w:r>
          </w:p>
        </w:tc>
      </w:tr>
      <w:tr w14:paraId="0622FD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007326F1">
            <w:pPr>
              <w:pStyle w:val="13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108" w:type="dxa"/>
                <w:right w:w="108" w:type="dxa"/>
              </w:tblCellMar>
            </w:tblPr>
            <w:tblGrid>
              <w:gridCol w:w="954"/>
              <w:gridCol w:w="2884"/>
              <w:gridCol w:w="3861"/>
            </w:tblGrid>
            <w:tr w14:paraId="3ACF126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要求</w:t>
                  </w:r>
                </w:p>
              </w:tc>
            </w:tr>
            <w:tr w14:paraId="7F7A3B1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准确度等级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ascii="Times New Roman" w:hAnsi="Times New Roman" w:eastAsia="微软雅黑" w:cs="Times New Roman"/>
                      <w:sz w:val="24"/>
                      <w:szCs w:val="24"/>
                      <w:lang w:val="en-US" w:eastAsia="zh-CN"/>
                    </w:rPr>
                    <w:t>Ⅰ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级</w:t>
                  </w:r>
                </w:p>
              </w:tc>
            </w:tr>
            <w:tr w14:paraId="478F9B9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  <w:vAlign w:val="top"/>
                </w:tcPr>
                <w:p w14:paraId="1F433BE7">
                  <w:pPr>
                    <w:widowControl/>
                    <w:numPr>
                      <w:ilvl w:val="-1"/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 w:leftChars="0" w:firstLine="0" w:firstLineChars="0"/>
                    <w:textAlignment w:val="baseline"/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全量程</w:t>
                  </w:r>
                </w:p>
              </w:tc>
              <w:tc>
                <w:tcPr>
                  <w:tcW w:w="3861" w:type="dxa"/>
                  <w:vAlign w:val="top"/>
                </w:tcPr>
                <w:p w14:paraId="1F433BE7">
                  <w:pPr>
                    <w:widowControl/>
                    <w:numPr>
                      <w:ilvl w:val="-1"/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 w:leftChars="0" w:firstLine="0" w:firstLineChars="0"/>
                    <w:textAlignment w:val="baseline"/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120~</w:t>
                  </w:r>
                  <w:r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  <w:t>220g</w:t>
                  </w: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（在此范围内越大越好）</w:t>
                  </w:r>
                </w:p>
              </w:tc>
            </w:tr>
            <w:tr w14:paraId="066545D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精细量程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60</w:t>
                  </w:r>
                  <w:bookmarkStart w:id="0" w:name="_GoBack"/>
                  <w:bookmarkEnd w:id="0"/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~121g（在此范围内越大越好）</w:t>
                  </w:r>
                </w:p>
              </w:tc>
            </w:tr>
            <w:tr w14:paraId="70C08B7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全量程</w:t>
                  </w:r>
                  <w:r>
                    <w:rPr>
                      <w:rFonts w:ascii="Times New Roman" w:hAnsi="Times New Roman" w:cs="Times New Roman"/>
                      <w:sz w:val="24"/>
                      <w:lang w:val="en-US" w:eastAsia="zh-CN"/>
                    </w:rPr>
                    <w:t>可读性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lang w:val="en-US" w:eastAsia="zh-CN"/>
                    </w:rPr>
                    <w:t>0.1㎎</w:t>
                  </w:r>
                </w:p>
              </w:tc>
            </w:tr>
            <w:tr w14:paraId="347BD4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精细量程可读性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0.01㎎</w:t>
                  </w:r>
                </w:p>
              </w:tc>
            </w:tr>
            <w:tr w14:paraId="3CEE1EA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eastAsia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重复性（5%满量程）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vertAlign w:val="baseline"/>
                      <w:lang w:val="en-US" w:eastAsia="zh-CN"/>
                    </w:rPr>
                    <w:t>≤0.015㎎</w:t>
                  </w:r>
                </w:p>
              </w:tc>
            </w:tr>
            <w:tr w14:paraId="64976D2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eastAsia="宋体" w:cs="Times New Roman"/>
                      <w:sz w:val="24"/>
                      <w:szCs w:val="24"/>
                      <w:vertAlign w:val="baseline"/>
                      <w:lang w:val="en-US" w:eastAsia="zh-CN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线性误差（5%满量程）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vertAlign w:val="baseline"/>
                      <w:lang w:val="en-US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≤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±0.06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㎎</w:t>
                  </w:r>
                </w:p>
              </w:tc>
            </w:tr>
            <w:tr w14:paraId="7C6C899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全量程稳定时间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≤2S</w:t>
                  </w:r>
                </w:p>
              </w:tc>
            </w:tr>
            <w:tr w14:paraId="25EE032C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精细量程稳定时间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≤10S</w:t>
                  </w:r>
                </w:p>
              </w:tc>
            </w:tr>
            <w:tr w14:paraId="423F61F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最小称量值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≤30㎎（USP，u=0.10%）</w:t>
                  </w:r>
                </w:p>
              </w:tc>
            </w:tr>
            <w:tr w14:paraId="629474F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校准形式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全自动内部校准</w:t>
                  </w:r>
                </w:p>
              </w:tc>
            </w:tr>
            <w:tr w14:paraId="208A696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1F433BE7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秤盘尺寸</w:t>
                  </w:r>
                </w:p>
              </w:tc>
              <w:tc>
                <w:tcPr>
                  <w:tcW w:w="3861" w:type="dxa"/>
                </w:tcPr>
                <w:p w14:paraId="1F433BE7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φ80㎜~φ100㎜</w:t>
                  </w:r>
                </w:p>
              </w:tc>
            </w:tr>
            <w:tr w14:paraId="1E03E432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left w:w="108" w:type="dxa"/>
                  <w:right w:w="108" w:type="dxa"/>
                </w:tblCellMar>
              </w:tblPrEx>
              <w:trPr>
                <w:trHeight w:val="410" w:hRule="atLeast"/>
                <w:jc w:val="center"/>
              </w:trPr>
              <w:tc>
                <w:tcPr>
                  <w:tcW w:w="954" w:type="dxa"/>
                </w:tcPr>
                <w:p w14:paraId="382488E5">
                  <w:pPr>
                    <w:widowControl/>
                    <w:numPr>
                      <w:ilvl w:val="0"/>
                      <w:numId w:val="3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425" w:hanging="425" w:firstLineChars="0"/>
                    <w:textAlignment w:val="baseline"/>
                    <w:rPr>
                      <w:rFonts w:ascii="Times New Roman" w:hAnsi="Times New Roman" w:cs="Times New Roman"/>
                      <w:sz w:val="24"/>
                      <w:szCs w:val="24"/>
                      <w:vertAlign w:val="baseline"/>
                    </w:rPr>
                  </w:pPr>
                </w:p>
              </w:tc>
              <w:tc>
                <w:tcPr>
                  <w:tcW w:w="2884" w:type="dxa"/>
                </w:tcPr>
                <w:p w14:paraId="0B111FB1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秤盘材质</w:t>
                  </w:r>
                </w:p>
              </w:tc>
              <w:tc>
                <w:tcPr>
                  <w:tcW w:w="3861" w:type="dxa"/>
                </w:tcPr>
                <w:p w14:paraId="7241347D">
                  <w:pPr>
                    <w:widowControl/>
                    <w:numPr>
                      <w:numId w:val="0"/>
                    </w:numPr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autoSpaceDE/>
                    <w:autoSpaceDN/>
                    <w:adjustRightInd/>
                    <w:snapToGrid/>
                    <w:spacing w:before="0" w:line="240" w:lineRule="auto"/>
                    <w:ind w:left="0"/>
                    <w:textAlignment w:val="baseline"/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不锈钢</w:t>
                  </w:r>
                </w:p>
              </w:tc>
            </w:tr>
          </w:tbl>
          <w:p w14:paraId="1F433BE7">
            <w:pPr>
              <w:widowControl/>
              <w:numPr>
                <w:numId w:val="0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adjustRightInd/>
              <w:snapToGrid/>
              <w:spacing w:before="53" w:line="203" w:lineRule="atLeast"/>
              <w:ind w:left="-360"/>
              <w:textAlignment w:val="baseline"/>
              <w:rPr>
                <w:rFonts w:ascii="Times New Roman" w:hAnsi="Times New Roman" w:cs="Times New Roman"/>
                <w:sz w:val="24"/>
                <w:lang w:val="en-US" w:eastAsia="zh-CN"/>
              </w:rPr>
            </w:pPr>
          </w:p>
        </w:tc>
      </w:tr>
      <w:tr w14:paraId="4AB078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076B5090">
            <w:pPr>
              <w:pStyle w:val="13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6.2</w:t>
            </w:r>
          </w:p>
        </w:tc>
        <w:tc>
          <w:tcPr>
            <w:tcW w:w="8621" w:type="dxa"/>
            <w:shd w:val="clear" w:color="auto" w:fill="FFFFFF" w:themeFill="background1"/>
          </w:tcPr>
          <w:p w14:paraId="59F68FF4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设计与制造符合GB/T 26479-2022《电子天平》中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instrText xml:space="preserve"> = 1 \* ROMAN \* MERGEFORMAT 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t>I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级天平的要求。</w:t>
            </w:r>
          </w:p>
          <w:p w14:paraId="455B85DC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检定符合JJG 1036-2022《电子天平检定规程》中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begin"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instrText xml:space="preserve"> = 1 \* ROMAN \* MERGEFORMAT </w:instrTex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separate"/>
            </w:r>
            <w:r>
              <w:t>I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fldChar w:fldCharType="end"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级天平的要求。</w:t>
            </w:r>
          </w:p>
          <w:p w14:paraId="55D76C0F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大屏幕高清液晶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显示屏，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可显示称量参数、称量值。</w:t>
            </w:r>
          </w:p>
          <w:p w14:paraId="49278151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支持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多种称量程序，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计件称量、百分比称量、检重称量、动态称量、累加统计称量、密度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测定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、配方配比称量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，可统计数据。</w:t>
            </w:r>
          </w:p>
          <w:p w14:paraId="000BCAA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具有OIML证书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  <w:p w14:paraId="5F68FB12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具有有USB接口、RS232接口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，方便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连接PC，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数据导出。</w:t>
            </w:r>
          </w:p>
          <w:p w14:paraId="5974BC0D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内置电子水平传感器，实时监测水平情况，未调平时自动报警。</w:t>
            </w:r>
          </w:p>
          <w:p w14:paraId="6E5F3661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当称重结果低于最小称量限制、天平未调平、天平未校准，可自动报警。</w:t>
            </w:r>
          </w:p>
          <w:p w14:paraId="55B62A83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可自动保存校准、调平过程，并带有时间印。</w:t>
            </w:r>
          </w:p>
          <w:p w14:paraId="4889C66C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具有重复性测试功能。</w:t>
            </w:r>
          </w:p>
          <w:p w14:paraId="688DE71D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具有密码保护功能，防止意外更改天平设置。</w:t>
            </w:r>
          </w:p>
          <w:p w14:paraId="26E8211F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防护等级不低于IP41。</w:t>
            </w:r>
          </w:p>
          <w:p w14:paraId="324B7715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防风罩可完全拆卸，方便清洁。</w:t>
            </w:r>
          </w:p>
          <w:p w14:paraId="71CB7B9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过载保护功能，确保传感器安全。</w:t>
            </w:r>
          </w:p>
          <w:p w14:paraId="14242BC9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金属底座。</w:t>
            </w:r>
          </w:p>
        </w:tc>
      </w:tr>
      <w:tr w14:paraId="5D496E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F0FFA85">
            <w:pPr>
              <w:pStyle w:val="13"/>
              <w:spacing w:before="95"/>
              <w:ind w:left="9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</w:tcPr>
          <w:p w14:paraId="530AB833">
            <w:pPr>
              <w:pStyle w:val="13"/>
              <w:spacing w:before="7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14:paraId="7EEF08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651AFC6F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</w:tcPr>
          <w:p w14:paraId="57531FB1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AF39C53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5EC0D984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7659417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53E30B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3336C83">
            <w:pPr>
              <w:pStyle w:val="13"/>
              <w:spacing w:before="233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56D6A4D8">
            <w:pPr>
              <w:pStyle w:val="1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安装、调试</w:t>
            </w:r>
          </w:p>
          <w:p w14:paraId="037EE8B6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6B2335C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6D690E76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25CADFD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688BBD1E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20ADCE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841F043">
            <w:pPr>
              <w:pStyle w:val="13"/>
              <w:ind w:right="361"/>
              <w:jc w:val="center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8621" w:type="dxa"/>
          </w:tcPr>
          <w:p w14:paraId="24AB0CD6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5118470E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B6AD1B5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BFBDCA1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84BD817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4769E9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6E1D19A">
            <w:pPr>
              <w:pStyle w:val="13"/>
              <w:spacing w:before="232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4</w:t>
            </w:r>
          </w:p>
        </w:tc>
        <w:tc>
          <w:tcPr>
            <w:tcW w:w="8621" w:type="dxa"/>
          </w:tcPr>
          <w:p w14:paraId="6032D4B7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19174D2B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2DF8388C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269E291B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C9BA6E9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A5EF1AB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6BC822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52A701F">
            <w:pPr>
              <w:pStyle w:val="13"/>
              <w:ind w:right="361"/>
              <w:jc w:val="both"/>
              <w:rPr>
                <w:rFonts w:ascii="Times New Roman" w:hAnsi="Times New Roman" w:cs="Times New Roman"/>
                <w:sz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5</w:t>
            </w:r>
          </w:p>
        </w:tc>
        <w:tc>
          <w:tcPr>
            <w:tcW w:w="8621" w:type="dxa"/>
          </w:tcPr>
          <w:p w14:paraId="081C3F37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EB1CE50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4644A8C8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530BD2B4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79F1943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D98D8F5">
            <w:pPr>
              <w:pStyle w:val="13"/>
              <w:numPr>
                <w:ilvl w:val="255"/>
                <w:numId w:val="0"/>
              </w:numPr>
              <w:shd w:val="clear" w:color="auto" w:fill="FFFFFF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77F34B01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49614A">
    <w:pPr>
      <w:pStyle w:val="2"/>
      <w:spacing w:line="14" w:lineRule="auto"/>
      <w:rPr>
        <w:rFonts w:hint="eastAsia"/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3E86A7">
                          <w:pPr>
                            <w:spacing w:line="203" w:lineRule="exact"/>
                            <w:ind w:left="60"/>
                            <w:rPr>
                              <w:rFonts w:hint="eastAsia"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193E86A7">
                    <w:pPr>
                      <w:spacing w:line="203" w:lineRule="exact"/>
                      <w:ind w:left="60"/>
                      <w:rPr>
                        <w:rFonts w:hint="eastAsia"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3AB36C"/>
    <w:multiLevelType w:val="multilevel"/>
    <w:tmpl w:val="C43AB36C"/>
    <w:lvl w:ilvl="0" w:tentative="0">
      <w:start w:val="1"/>
      <w:numFmt w:val="decimal"/>
      <w:lvlText w:val="6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6943CF59"/>
    <w:multiLevelType w:val="singleLevel"/>
    <w:tmpl w:val="6943CF5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6CA589E9"/>
    <w:multiLevelType w:val="singleLevel"/>
    <w:tmpl w:val="6CA589E9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trackRevisions w:val="1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3324E"/>
    <w:rsid w:val="00444E90"/>
    <w:rsid w:val="004F7D0F"/>
    <w:rsid w:val="005C0FD6"/>
    <w:rsid w:val="005F6301"/>
    <w:rsid w:val="006C2942"/>
    <w:rsid w:val="007B3DA3"/>
    <w:rsid w:val="00816649"/>
    <w:rsid w:val="00832919"/>
    <w:rsid w:val="0085145D"/>
    <w:rsid w:val="00860F90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E02BB4"/>
    <w:rsid w:val="01F23506"/>
    <w:rsid w:val="02707362"/>
    <w:rsid w:val="02DD052D"/>
    <w:rsid w:val="042949E3"/>
    <w:rsid w:val="05A47B2D"/>
    <w:rsid w:val="05E12740"/>
    <w:rsid w:val="07175D1E"/>
    <w:rsid w:val="08C05AA0"/>
    <w:rsid w:val="08CB5EC6"/>
    <w:rsid w:val="094822F4"/>
    <w:rsid w:val="09793E68"/>
    <w:rsid w:val="0A075A48"/>
    <w:rsid w:val="0BFF0C6A"/>
    <w:rsid w:val="0C774816"/>
    <w:rsid w:val="0DCC18B3"/>
    <w:rsid w:val="0E3E49BB"/>
    <w:rsid w:val="0E476D2C"/>
    <w:rsid w:val="12042985"/>
    <w:rsid w:val="128E4764"/>
    <w:rsid w:val="12B216E7"/>
    <w:rsid w:val="13373653"/>
    <w:rsid w:val="13C55815"/>
    <w:rsid w:val="14146639"/>
    <w:rsid w:val="143F5365"/>
    <w:rsid w:val="14637F12"/>
    <w:rsid w:val="147225D9"/>
    <w:rsid w:val="157F1029"/>
    <w:rsid w:val="15FD6214"/>
    <w:rsid w:val="17B17AB1"/>
    <w:rsid w:val="18044237"/>
    <w:rsid w:val="189C2C16"/>
    <w:rsid w:val="1924732B"/>
    <w:rsid w:val="19D2285E"/>
    <w:rsid w:val="1A681208"/>
    <w:rsid w:val="1B0D798E"/>
    <w:rsid w:val="1B2267B7"/>
    <w:rsid w:val="1CDF0421"/>
    <w:rsid w:val="1D2018E1"/>
    <w:rsid w:val="1D2E60C1"/>
    <w:rsid w:val="1E460992"/>
    <w:rsid w:val="1E55777F"/>
    <w:rsid w:val="1F051B18"/>
    <w:rsid w:val="1FA439AA"/>
    <w:rsid w:val="216455A8"/>
    <w:rsid w:val="22075C59"/>
    <w:rsid w:val="224138CC"/>
    <w:rsid w:val="23DB3D90"/>
    <w:rsid w:val="25AC31DE"/>
    <w:rsid w:val="25D95944"/>
    <w:rsid w:val="265359DC"/>
    <w:rsid w:val="272C6B15"/>
    <w:rsid w:val="2735148E"/>
    <w:rsid w:val="27BC6562"/>
    <w:rsid w:val="28C623C8"/>
    <w:rsid w:val="296E1A70"/>
    <w:rsid w:val="29750555"/>
    <w:rsid w:val="2980199B"/>
    <w:rsid w:val="29AC58EE"/>
    <w:rsid w:val="29E64FC0"/>
    <w:rsid w:val="2A781B3D"/>
    <w:rsid w:val="2ADB575D"/>
    <w:rsid w:val="2AE83D45"/>
    <w:rsid w:val="2B0A1B4E"/>
    <w:rsid w:val="2B0B4AD7"/>
    <w:rsid w:val="2B471886"/>
    <w:rsid w:val="2B5F1FB7"/>
    <w:rsid w:val="2BB014D3"/>
    <w:rsid w:val="2BE54E5D"/>
    <w:rsid w:val="2DD7442F"/>
    <w:rsid w:val="2F920DA6"/>
    <w:rsid w:val="2FA72102"/>
    <w:rsid w:val="30920A7F"/>
    <w:rsid w:val="309645C5"/>
    <w:rsid w:val="332A612E"/>
    <w:rsid w:val="339C412A"/>
    <w:rsid w:val="33B66B8B"/>
    <w:rsid w:val="341B35D7"/>
    <w:rsid w:val="34C4269D"/>
    <w:rsid w:val="355735F6"/>
    <w:rsid w:val="36851A9F"/>
    <w:rsid w:val="371251AC"/>
    <w:rsid w:val="3724425C"/>
    <w:rsid w:val="372846AD"/>
    <w:rsid w:val="3808782B"/>
    <w:rsid w:val="38395716"/>
    <w:rsid w:val="38DE0F55"/>
    <w:rsid w:val="39D87059"/>
    <w:rsid w:val="3A8D0F72"/>
    <w:rsid w:val="3BDF6AA4"/>
    <w:rsid w:val="3D8310CF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3F359F2"/>
    <w:rsid w:val="453B43C5"/>
    <w:rsid w:val="468671F8"/>
    <w:rsid w:val="46D24C58"/>
    <w:rsid w:val="47080EBE"/>
    <w:rsid w:val="482774CF"/>
    <w:rsid w:val="495D52A4"/>
    <w:rsid w:val="49C516E5"/>
    <w:rsid w:val="4A536BDB"/>
    <w:rsid w:val="4B0C111A"/>
    <w:rsid w:val="4B9B7A78"/>
    <w:rsid w:val="4BBA0C86"/>
    <w:rsid w:val="4C1830D1"/>
    <w:rsid w:val="4C705B7B"/>
    <w:rsid w:val="4CB40D67"/>
    <w:rsid w:val="4D72564E"/>
    <w:rsid w:val="4E3C698E"/>
    <w:rsid w:val="4E98351C"/>
    <w:rsid w:val="4F5819BC"/>
    <w:rsid w:val="4FDB27FC"/>
    <w:rsid w:val="50571655"/>
    <w:rsid w:val="5099655E"/>
    <w:rsid w:val="5169671C"/>
    <w:rsid w:val="52C5026C"/>
    <w:rsid w:val="52C77E7A"/>
    <w:rsid w:val="530E1476"/>
    <w:rsid w:val="53465CBF"/>
    <w:rsid w:val="53874982"/>
    <w:rsid w:val="53DC50DF"/>
    <w:rsid w:val="54077614"/>
    <w:rsid w:val="543B76F1"/>
    <w:rsid w:val="546B5875"/>
    <w:rsid w:val="546F4551"/>
    <w:rsid w:val="55262802"/>
    <w:rsid w:val="56E2610B"/>
    <w:rsid w:val="58E21B13"/>
    <w:rsid w:val="5A140FA1"/>
    <w:rsid w:val="5AA8380C"/>
    <w:rsid w:val="5ABC331D"/>
    <w:rsid w:val="5DEE3E5B"/>
    <w:rsid w:val="5E3723DB"/>
    <w:rsid w:val="5FDF7B19"/>
    <w:rsid w:val="5FE23AE4"/>
    <w:rsid w:val="60121E89"/>
    <w:rsid w:val="60321825"/>
    <w:rsid w:val="60CD5A0C"/>
    <w:rsid w:val="61155EB8"/>
    <w:rsid w:val="61996AEF"/>
    <w:rsid w:val="62560FA6"/>
    <w:rsid w:val="626F1110"/>
    <w:rsid w:val="640F2217"/>
    <w:rsid w:val="65C907FC"/>
    <w:rsid w:val="66717D38"/>
    <w:rsid w:val="6704453E"/>
    <w:rsid w:val="67272E2D"/>
    <w:rsid w:val="672F575D"/>
    <w:rsid w:val="679A7B08"/>
    <w:rsid w:val="68966BF5"/>
    <w:rsid w:val="68D541C2"/>
    <w:rsid w:val="6B3C460E"/>
    <w:rsid w:val="6BBD4A24"/>
    <w:rsid w:val="6C6A1B24"/>
    <w:rsid w:val="6C8C25A7"/>
    <w:rsid w:val="6DFB2481"/>
    <w:rsid w:val="6EAE6189"/>
    <w:rsid w:val="6EAF3BF9"/>
    <w:rsid w:val="6F3232B4"/>
    <w:rsid w:val="6F3275E5"/>
    <w:rsid w:val="6F9A119D"/>
    <w:rsid w:val="6FE92C32"/>
    <w:rsid w:val="738A0A11"/>
    <w:rsid w:val="74B35591"/>
    <w:rsid w:val="74EB6FEC"/>
    <w:rsid w:val="75A07046"/>
    <w:rsid w:val="75E556A7"/>
    <w:rsid w:val="76404C02"/>
    <w:rsid w:val="764861AD"/>
    <w:rsid w:val="76EA3FEF"/>
    <w:rsid w:val="779943F6"/>
    <w:rsid w:val="77D72A16"/>
    <w:rsid w:val="78014865"/>
    <w:rsid w:val="787263F0"/>
    <w:rsid w:val="789C6AF6"/>
    <w:rsid w:val="78D669C4"/>
    <w:rsid w:val="79664855"/>
    <w:rsid w:val="7A720713"/>
    <w:rsid w:val="7A7B08FF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val="en-US" w:eastAsia="zh-CN" w:bidi="ar-SA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table" w:customStyle="1" w:styleId="11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autoRedefine/>
    <w:qFormat/>
    <w:uiPriority w:val="1"/>
  </w:style>
  <w:style w:type="paragraph" w:customStyle="1" w:styleId="13">
    <w:name w:val="Table Paragraph"/>
    <w:basedOn w:val="1"/>
    <w:autoRedefine/>
    <w:qFormat/>
    <w:uiPriority w:val="1"/>
  </w:style>
  <w:style w:type="paragraph" w:customStyle="1" w:styleId="14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5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8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paragraph" w:customStyle="1" w:styleId="19">
    <w:name w:val="Revision"/>
    <w:hidden/>
    <w:unhideWhenUsed/>
    <w:qFormat/>
    <w:uiPriority w:val="99"/>
    <w:rPr>
      <w:rFonts w:ascii="宋体" w:hAnsi="宋体" w:eastAsia="宋体" w:cs="宋体"/>
      <w:sz w:val="22"/>
      <w:szCs w:val="2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1987</Words>
  <Characters>2180</Characters>
  <Lines>16</Lines>
  <Paragraphs>4</Paragraphs>
  <TotalTime>1</TotalTime>
  <ScaleCrop>false</ScaleCrop>
  <LinksUpToDate>false</LinksUpToDate>
  <CharactersWithSpaces>2202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2024-11-08T02:55:14Z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A3DFE1C22DF4449F8A8F8DF685914A2C_13</vt:lpwstr>
  </property>
</Properties>
</file>