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629" w:rsidRDefault="009678F5" w:rsidP="00640FD5">
      <w:pPr>
        <w:pStyle w:val="a4"/>
        <w:widowControl/>
        <w:shd w:val="clear" w:color="auto" w:fill="FFFFFF"/>
        <w:rPr>
          <w:rFonts w:ascii="宋体" w:hAnsi="宋体" w:cs="宋体"/>
          <w:color w:val="000000"/>
          <w:szCs w:val="24"/>
        </w:rPr>
      </w:pPr>
      <w:r>
        <w:rPr>
          <w:color w:val="000000"/>
          <w:sz w:val="21"/>
          <w:szCs w:val="21"/>
          <w:shd w:val="clear" w:color="auto" w:fill="FFFFFF"/>
        </w:rPr>
        <w:t> </w:t>
      </w:r>
    </w:p>
    <w:p w:rsidR="00065629" w:rsidRDefault="009678F5">
      <w:pPr>
        <w:pStyle w:val="a4"/>
        <w:widowControl/>
        <w:shd w:val="clear" w:color="auto" w:fill="FFFFFF"/>
        <w:ind w:firstLine="420"/>
        <w:rPr>
          <w:rFonts w:ascii="宋体" w:hAnsi="宋体" w:cs="宋体"/>
          <w:color w:val="000000"/>
          <w:szCs w:val="24"/>
        </w:rPr>
      </w:pPr>
      <w:r>
        <w:rPr>
          <w:rFonts w:ascii="微软雅黑" w:eastAsia="微软雅黑" w:hAnsi="微软雅黑" w:cs="微软雅黑" w:hint="eastAsia"/>
          <w:b/>
          <w:bCs/>
          <w:color w:val="000000"/>
          <w:sz w:val="28"/>
          <w:szCs w:val="28"/>
          <w:shd w:val="clear" w:color="auto" w:fill="FFFFFF"/>
        </w:rPr>
        <w:t>                        </w:t>
      </w:r>
      <w:r>
        <w:rPr>
          <w:rFonts w:ascii="微软雅黑" w:eastAsia="微软雅黑" w:hAnsi="微软雅黑" w:cs="微软雅黑" w:hint="eastAsia"/>
          <w:b/>
          <w:bCs/>
          <w:color w:val="000000"/>
          <w:sz w:val="32"/>
          <w:szCs w:val="32"/>
          <w:shd w:val="clear" w:color="auto" w:fill="FFFFFF"/>
        </w:rPr>
        <w:t>供应商报名信息表</w:t>
      </w: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987"/>
        <w:gridCol w:w="1860"/>
        <w:gridCol w:w="1134"/>
        <w:gridCol w:w="1962"/>
        <w:gridCol w:w="567"/>
        <w:gridCol w:w="1564"/>
        <w:gridCol w:w="899"/>
      </w:tblGrid>
      <w:tr w:rsidR="00065629" w:rsidRPr="00AE6E5B" w:rsidTr="00646FA9">
        <w:trPr>
          <w:trHeight w:val="20"/>
          <w:jc w:val="center"/>
        </w:trPr>
        <w:tc>
          <w:tcPr>
            <w:tcW w:w="1987" w:type="dxa"/>
            <w:shd w:val="clear" w:color="auto" w:fill="FFFFFF"/>
            <w:tcMar>
              <w:left w:w="108" w:type="dxa"/>
              <w:right w:w="108" w:type="dxa"/>
            </w:tcMar>
          </w:tcPr>
          <w:p w:rsidR="00065629" w:rsidRPr="00AE6E5B" w:rsidRDefault="009678F5" w:rsidP="00AE6E5B">
            <w:pPr>
              <w:widowControl/>
              <w:jc w:val="left"/>
              <w:rPr>
                <w:rFonts w:ascii="宋体" w:hAnsi="宋体" w:cs="宋体"/>
                <w:szCs w:val="21"/>
              </w:rPr>
            </w:pPr>
            <w:r w:rsidRPr="00AE6E5B">
              <w:rPr>
                <w:rFonts w:ascii="微软雅黑" w:eastAsia="微软雅黑" w:hAnsi="微软雅黑" w:cs="微软雅黑" w:hint="eastAsia"/>
                <w:color w:val="000000"/>
                <w:kern w:val="0"/>
                <w:szCs w:val="21"/>
              </w:rPr>
              <w:t>供应商名称</w:t>
            </w:r>
          </w:p>
        </w:tc>
        <w:tc>
          <w:tcPr>
            <w:tcW w:w="7986" w:type="dxa"/>
            <w:gridSpan w:val="6"/>
            <w:shd w:val="clear" w:color="auto" w:fill="FFFFFF"/>
            <w:tcMar>
              <w:left w:w="108" w:type="dxa"/>
              <w:right w:w="108" w:type="dxa"/>
            </w:tcMar>
          </w:tcPr>
          <w:p w:rsidR="00065629" w:rsidRPr="00AE6E5B" w:rsidRDefault="009678F5">
            <w:pPr>
              <w:widowControl/>
              <w:rPr>
                <w:rFonts w:ascii="宋体" w:hAnsi="宋体" w:cs="宋体"/>
                <w:szCs w:val="21"/>
              </w:rPr>
            </w:pPr>
            <w:r w:rsidRPr="00AE6E5B">
              <w:rPr>
                <w:rFonts w:ascii="微软雅黑" w:eastAsia="微软雅黑" w:hAnsi="微软雅黑" w:cs="微软雅黑" w:hint="eastAsia"/>
                <w:color w:val="000000"/>
                <w:kern w:val="0"/>
                <w:szCs w:val="21"/>
              </w:rPr>
              <w:t> </w:t>
            </w:r>
          </w:p>
        </w:tc>
      </w:tr>
      <w:tr w:rsidR="00715140" w:rsidRPr="00AE6E5B" w:rsidTr="00646FA9">
        <w:trPr>
          <w:trHeight w:val="20"/>
          <w:jc w:val="center"/>
        </w:trPr>
        <w:tc>
          <w:tcPr>
            <w:tcW w:w="1987" w:type="dxa"/>
            <w:shd w:val="clear" w:color="auto" w:fill="FFFFFF"/>
            <w:tcMar>
              <w:left w:w="108" w:type="dxa"/>
              <w:right w:w="108" w:type="dxa"/>
            </w:tcMar>
          </w:tcPr>
          <w:p w:rsidR="00715140" w:rsidRPr="00AE6E5B" w:rsidRDefault="00715140" w:rsidP="00AE6E5B">
            <w:pPr>
              <w:widowControl/>
              <w:jc w:val="left"/>
              <w:rPr>
                <w:rFonts w:ascii="宋体" w:hAnsi="宋体" w:cs="宋体"/>
                <w:szCs w:val="21"/>
              </w:rPr>
            </w:pPr>
            <w:r w:rsidRPr="00AE6E5B">
              <w:rPr>
                <w:rFonts w:ascii="微软雅黑" w:eastAsia="微软雅黑" w:hAnsi="微软雅黑" w:cs="微软雅黑" w:hint="eastAsia"/>
                <w:color w:val="000000"/>
                <w:kern w:val="0"/>
                <w:szCs w:val="21"/>
              </w:rPr>
              <w:t>联系人</w:t>
            </w:r>
          </w:p>
        </w:tc>
        <w:tc>
          <w:tcPr>
            <w:tcW w:w="1860" w:type="dxa"/>
            <w:shd w:val="clear" w:color="auto" w:fill="FFFFFF"/>
            <w:tcMar>
              <w:left w:w="108" w:type="dxa"/>
              <w:right w:w="108" w:type="dxa"/>
            </w:tcMar>
          </w:tcPr>
          <w:p w:rsidR="00715140" w:rsidRPr="00AE6E5B" w:rsidRDefault="00715140">
            <w:pPr>
              <w:widowControl/>
              <w:rPr>
                <w:rFonts w:ascii="宋体" w:hAnsi="宋体" w:cs="宋体"/>
                <w:szCs w:val="21"/>
              </w:rPr>
            </w:pPr>
            <w:r w:rsidRPr="00AE6E5B">
              <w:rPr>
                <w:rFonts w:ascii="微软雅黑" w:eastAsia="微软雅黑" w:hAnsi="微软雅黑" w:cs="微软雅黑" w:hint="eastAsia"/>
                <w:color w:val="000000"/>
                <w:kern w:val="0"/>
                <w:szCs w:val="21"/>
              </w:rPr>
              <w:t> </w:t>
            </w:r>
          </w:p>
        </w:tc>
        <w:tc>
          <w:tcPr>
            <w:tcW w:w="1134" w:type="dxa"/>
            <w:shd w:val="clear" w:color="auto" w:fill="FFFFFF"/>
            <w:tcMar>
              <w:left w:w="108" w:type="dxa"/>
              <w:right w:w="108" w:type="dxa"/>
            </w:tcMar>
          </w:tcPr>
          <w:p w:rsidR="00715140" w:rsidRPr="00AE6E5B" w:rsidRDefault="00715140">
            <w:pPr>
              <w:widowControl/>
              <w:rPr>
                <w:rFonts w:ascii="宋体" w:hAnsi="宋体" w:cs="宋体"/>
                <w:szCs w:val="21"/>
              </w:rPr>
            </w:pPr>
            <w:r w:rsidRPr="00AE6E5B">
              <w:rPr>
                <w:rFonts w:ascii="微软雅黑" w:eastAsia="微软雅黑" w:hAnsi="微软雅黑" w:cs="微软雅黑" w:hint="eastAsia"/>
                <w:color w:val="000000"/>
                <w:kern w:val="0"/>
                <w:szCs w:val="21"/>
              </w:rPr>
              <w:t>联系方式</w:t>
            </w:r>
          </w:p>
        </w:tc>
        <w:tc>
          <w:tcPr>
            <w:tcW w:w="1962" w:type="dxa"/>
            <w:shd w:val="clear" w:color="auto" w:fill="FFFFFF"/>
            <w:tcMar>
              <w:left w:w="108" w:type="dxa"/>
              <w:right w:w="108" w:type="dxa"/>
            </w:tcMar>
          </w:tcPr>
          <w:p w:rsidR="00715140" w:rsidRPr="00AE6E5B" w:rsidRDefault="00715140">
            <w:pPr>
              <w:widowControl/>
              <w:rPr>
                <w:rFonts w:ascii="宋体" w:hAnsi="宋体" w:cs="宋体"/>
                <w:szCs w:val="21"/>
              </w:rPr>
            </w:pPr>
            <w:r w:rsidRPr="00AE6E5B">
              <w:rPr>
                <w:rFonts w:ascii="微软雅黑" w:eastAsia="微软雅黑" w:hAnsi="微软雅黑" w:cs="微软雅黑" w:hint="eastAsia"/>
                <w:color w:val="000000"/>
                <w:kern w:val="0"/>
                <w:szCs w:val="21"/>
              </w:rPr>
              <w:t> </w:t>
            </w:r>
          </w:p>
        </w:tc>
        <w:tc>
          <w:tcPr>
            <w:tcW w:w="567" w:type="dxa"/>
            <w:shd w:val="clear" w:color="auto" w:fill="FFFFFF"/>
          </w:tcPr>
          <w:p w:rsidR="00715140" w:rsidRPr="00AE6E5B" w:rsidRDefault="00715140" w:rsidP="00715140">
            <w:pPr>
              <w:widowControl/>
              <w:jc w:val="center"/>
              <w:rPr>
                <w:rFonts w:ascii="宋体" w:hAnsi="宋体" w:cs="宋体"/>
                <w:szCs w:val="21"/>
              </w:rPr>
            </w:pPr>
            <w:r w:rsidRPr="00AE6E5B">
              <w:rPr>
                <w:rFonts w:ascii="微软雅黑" w:eastAsia="微软雅黑" w:hAnsi="微软雅黑" w:cs="微软雅黑"/>
                <w:color w:val="000000"/>
                <w:kern w:val="0"/>
                <w:szCs w:val="21"/>
              </w:rPr>
              <w:t>邮箱</w:t>
            </w:r>
          </w:p>
        </w:tc>
        <w:tc>
          <w:tcPr>
            <w:tcW w:w="2463" w:type="dxa"/>
            <w:gridSpan w:val="2"/>
            <w:shd w:val="clear" w:color="auto" w:fill="FFFFFF"/>
          </w:tcPr>
          <w:p w:rsidR="00715140" w:rsidRPr="00AE6E5B" w:rsidRDefault="00715140" w:rsidP="00715140">
            <w:pPr>
              <w:widowControl/>
              <w:rPr>
                <w:rFonts w:ascii="宋体" w:hAnsi="宋体" w:cs="宋体"/>
                <w:szCs w:val="21"/>
              </w:rPr>
            </w:pPr>
          </w:p>
        </w:tc>
      </w:tr>
      <w:tr w:rsidR="00065629" w:rsidRPr="00AE6E5B" w:rsidTr="00646FA9">
        <w:trPr>
          <w:trHeight w:val="20"/>
          <w:jc w:val="center"/>
        </w:trPr>
        <w:tc>
          <w:tcPr>
            <w:tcW w:w="1987" w:type="dxa"/>
            <w:shd w:val="clear" w:color="auto" w:fill="FFFFFF"/>
            <w:tcMar>
              <w:left w:w="108" w:type="dxa"/>
              <w:right w:w="108" w:type="dxa"/>
            </w:tcMar>
          </w:tcPr>
          <w:p w:rsidR="00065629" w:rsidRPr="00AE6E5B" w:rsidRDefault="00AE6E5B" w:rsidP="00AE6E5B">
            <w:pPr>
              <w:widowControl/>
              <w:jc w:val="left"/>
              <w:rPr>
                <w:rFonts w:ascii="宋体" w:hAnsi="宋体" w:cs="宋体"/>
                <w:szCs w:val="21"/>
              </w:rPr>
            </w:pPr>
            <w:r>
              <w:rPr>
                <w:rFonts w:ascii="微软雅黑" w:eastAsia="微软雅黑" w:hAnsi="微软雅黑" w:cs="微软雅黑" w:hint="eastAsia"/>
                <w:color w:val="000000"/>
                <w:kern w:val="0"/>
                <w:szCs w:val="21"/>
              </w:rPr>
              <w:t>是否参与本次项目</w:t>
            </w:r>
          </w:p>
        </w:tc>
        <w:tc>
          <w:tcPr>
            <w:tcW w:w="7986" w:type="dxa"/>
            <w:gridSpan w:val="6"/>
            <w:shd w:val="clear" w:color="auto" w:fill="FFFFFF"/>
            <w:tcMar>
              <w:left w:w="108" w:type="dxa"/>
              <w:right w:w="108" w:type="dxa"/>
            </w:tcMar>
            <w:vAlign w:val="center"/>
          </w:tcPr>
          <w:p w:rsidR="00065629" w:rsidRPr="00AE6E5B" w:rsidRDefault="009678F5" w:rsidP="00A83A05">
            <w:pPr>
              <w:widowControl/>
              <w:ind w:firstLineChars="300" w:firstLine="630"/>
              <w:rPr>
                <w:rFonts w:ascii="宋体" w:hAnsi="宋体" w:cs="宋体"/>
                <w:szCs w:val="21"/>
              </w:rPr>
            </w:pPr>
            <w:r w:rsidRPr="00AE6E5B">
              <w:rPr>
                <w:rFonts w:ascii="微软雅黑" w:eastAsia="微软雅黑" w:hAnsi="微软雅黑" w:cs="微软雅黑" w:hint="eastAsia"/>
                <w:color w:val="000000"/>
                <w:kern w:val="0"/>
                <w:szCs w:val="21"/>
              </w:rPr>
              <w:sym w:font="Wingdings 2" w:char="00A3"/>
            </w:r>
            <w:r w:rsidRPr="00AE6E5B">
              <w:rPr>
                <w:rFonts w:ascii="微软雅黑" w:eastAsia="微软雅黑" w:hAnsi="微软雅黑" w:cs="微软雅黑" w:hint="eastAsia"/>
                <w:color w:val="000000"/>
                <w:kern w:val="0"/>
                <w:szCs w:val="21"/>
              </w:rPr>
              <w:t xml:space="preserve">是     </w:t>
            </w:r>
            <w:r w:rsidRPr="00AE6E5B">
              <w:rPr>
                <w:rFonts w:ascii="微软雅黑" w:eastAsia="微软雅黑" w:hAnsi="微软雅黑" w:cs="微软雅黑" w:hint="eastAsia"/>
                <w:color w:val="000000"/>
                <w:kern w:val="0"/>
                <w:szCs w:val="21"/>
              </w:rPr>
              <w:sym w:font="Wingdings 2" w:char="00A3"/>
            </w:r>
            <w:r w:rsidRPr="00AE6E5B">
              <w:rPr>
                <w:rFonts w:ascii="微软雅黑" w:eastAsia="微软雅黑" w:hAnsi="微软雅黑" w:cs="微软雅黑" w:hint="eastAsia"/>
                <w:color w:val="000000"/>
                <w:kern w:val="0"/>
                <w:szCs w:val="21"/>
              </w:rPr>
              <w:t>否</w:t>
            </w:r>
          </w:p>
        </w:tc>
      </w:tr>
      <w:tr w:rsidR="00065629" w:rsidRPr="00AE6E5B" w:rsidTr="00646FA9">
        <w:trPr>
          <w:trHeight w:val="20"/>
          <w:jc w:val="center"/>
        </w:trPr>
        <w:tc>
          <w:tcPr>
            <w:tcW w:w="1987" w:type="dxa"/>
            <w:shd w:val="clear" w:color="auto" w:fill="FFFFFF"/>
            <w:tcMar>
              <w:left w:w="108" w:type="dxa"/>
              <w:right w:w="108" w:type="dxa"/>
            </w:tcMar>
            <w:vAlign w:val="center"/>
          </w:tcPr>
          <w:p w:rsidR="00065629" w:rsidRPr="00AE6E5B" w:rsidRDefault="00E90350" w:rsidP="00AE6E5B">
            <w:pPr>
              <w:widowControl/>
              <w:spacing w:line="400" w:lineRule="atLeast"/>
              <w:jc w:val="left"/>
              <w:rPr>
                <w:rFonts w:ascii="宋体" w:hAnsi="宋体" w:cs="宋体"/>
                <w:szCs w:val="21"/>
              </w:rPr>
            </w:pPr>
            <w:r>
              <w:rPr>
                <w:rFonts w:ascii="微软雅黑" w:eastAsia="微软雅黑" w:hAnsi="微软雅黑" w:cs="微软雅黑" w:hint="eastAsia"/>
                <w:color w:val="000000"/>
                <w:kern w:val="0"/>
                <w:szCs w:val="21"/>
              </w:rPr>
              <w:t>项目名称</w:t>
            </w:r>
          </w:p>
        </w:tc>
        <w:tc>
          <w:tcPr>
            <w:tcW w:w="7986" w:type="dxa"/>
            <w:gridSpan w:val="6"/>
            <w:shd w:val="clear" w:color="auto" w:fill="FFFFFF"/>
            <w:tcMar>
              <w:left w:w="108" w:type="dxa"/>
              <w:right w:w="108" w:type="dxa"/>
            </w:tcMar>
            <w:vAlign w:val="center"/>
          </w:tcPr>
          <w:p w:rsidR="00065629" w:rsidRPr="00246833" w:rsidRDefault="00DC483E" w:rsidP="00DB3546">
            <w:pPr>
              <w:widowControl/>
              <w:snapToGrid w:val="0"/>
              <w:spacing w:line="400" w:lineRule="exact"/>
              <w:rPr>
                <w:rFonts w:ascii="宋体" w:hAnsi="宋体" w:cs="宋体"/>
                <w:color w:val="000000" w:themeColor="text1"/>
                <w:szCs w:val="21"/>
              </w:rPr>
            </w:pPr>
            <w:r w:rsidRPr="00DC483E">
              <w:rPr>
                <w:rFonts w:ascii="微软雅黑" w:eastAsia="微软雅黑" w:hAnsi="微软雅黑" w:cs="华文楷体" w:hint="eastAsia"/>
                <w:color w:val="000000" w:themeColor="text1"/>
                <w:szCs w:val="21"/>
              </w:rPr>
              <w:t>大新华飞机维修服务有限公司</w:t>
            </w:r>
            <w:r w:rsidR="00E23F89" w:rsidRPr="00E23F89">
              <w:rPr>
                <w:rFonts w:ascii="微软雅黑" w:eastAsia="微软雅黑" w:hAnsi="微软雅黑" w:cs="华文楷体" w:hint="eastAsia"/>
                <w:color w:val="000000" w:themeColor="text1"/>
                <w:szCs w:val="21"/>
              </w:rPr>
              <w:t>海口基地以及空港维修基地视频监控设备加装及维修项目</w:t>
            </w:r>
          </w:p>
        </w:tc>
      </w:tr>
      <w:tr w:rsidR="00531BE0" w:rsidRPr="00AE6E5B" w:rsidTr="00646FA9">
        <w:trPr>
          <w:trHeight w:val="20"/>
          <w:jc w:val="center"/>
        </w:trPr>
        <w:tc>
          <w:tcPr>
            <w:tcW w:w="1987" w:type="dxa"/>
            <w:vMerge w:val="restart"/>
            <w:shd w:val="clear" w:color="auto" w:fill="FFFFFF"/>
            <w:tcMar>
              <w:left w:w="108" w:type="dxa"/>
              <w:right w:w="108" w:type="dxa"/>
            </w:tcMar>
            <w:vAlign w:val="center"/>
          </w:tcPr>
          <w:p w:rsidR="00531BE0" w:rsidRPr="00AE6E5B" w:rsidRDefault="00531BE0" w:rsidP="000103E5">
            <w:pPr>
              <w:widowControl/>
              <w:spacing w:line="400" w:lineRule="atLeast"/>
              <w:jc w:val="center"/>
              <w:rPr>
                <w:rFonts w:ascii="宋体" w:hAnsi="宋体" w:cs="宋体"/>
                <w:szCs w:val="21"/>
              </w:rPr>
            </w:pPr>
            <w:r w:rsidRPr="00AE6E5B">
              <w:rPr>
                <w:rFonts w:ascii="微软雅黑" w:eastAsia="微软雅黑" w:hAnsi="微软雅黑" w:cs="微软雅黑" w:hint="eastAsia"/>
                <w:color w:val="000000"/>
                <w:kern w:val="0"/>
                <w:szCs w:val="21"/>
              </w:rPr>
              <w:t>企业资质</w:t>
            </w:r>
          </w:p>
        </w:tc>
        <w:tc>
          <w:tcPr>
            <w:tcW w:w="7087" w:type="dxa"/>
            <w:gridSpan w:val="5"/>
            <w:shd w:val="clear" w:color="auto" w:fill="FFFFFF"/>
            <w:tcMar>
              <w:left w:w="108" w:type="dxa"/>
              <w:right w:w="108" w:type="dxa"/>
            </w:tcMar>
            <w:vAlign w:val="center"/>
          </w:tcPr>
          <w:p w:rsidR="00531BE0" w:rsidRPr="00246833" w:rsidRDefault="00531BE0" w:rsidP="00AE6E5B">
            <w:pPr>
              <w:jc w:val="center"/>
              <w:rPr>
                <w:rFonts w:ascii="微软雅黑" w:eastAsia="微软雅黑" w:hAnsi="微软雅黑" w:cs="宋体"/>
                <w:color w:val="000000" w:themeColor="text1"/>
                <w:szCs w:val="21"/>
              </w:rPr>
            </w:pPr>
            <w:r w:rsidRPr="00246833">
              <w:rPr>
                <w:rFonts w:ascii="微软雅黑" w:eastAsia="微软雅黑" w:hAnsi="微软雅黑" w:cs="宋体"/>
                <w:color w:val="000000" w:themeColor="text1"/>
                <w:szCs w:val="21"/>
              </w:rPr>
              <w:t>要求</w:t>
            </w:r>
          </w:p>
        </w:tc>
        <w:tc>
          <w:tcPr>
            <w:tcW w:w="899" w:type="dxa"/>
            <w:shd w:val="clear" w:color="auto" w:fill="FFFFFF"/>
            <w:vAlign w:val="center"/>
          </w:tcPr>
          <w:p w:rsidR="00531BE0" w:rsidRPr="00246833" w:rsidRDefault="00531BE0" w:rsidP="00F96EB1">
            <w:pPr>
              <w:widowControl/>
              <w:spacing w:line="300" w:lineRule="exact"/>
              <w:jc w:val="center"/>
              <w:rPr>
                <w:rFonts w:ascii="微软雅黑" w:eastAsia="微软雅黑" w:hAnsi="微软雅黑" w:cs="宋体"/>
                <w:color w:val="000000" w:themeColor="text1"/>
                <w:szCs w:val="21"/>
              </w:rPr>
            </w:pPr>
            <w:r w:rsidRPr="00246833">
              <w:rPr>
                <w:rFonts w:ascii="微软雅黑" w:eastAsia="微软雅黑" w:hAnsi="微软雅黑" w:cs="宋体"/>
                <w:color w:val="000000" w:themeColor="text1"/>
                <w:szCs w:val="21"/>
              </w:rPr>
              <w:t>是否满足</w:t>
            </w:r>
          </w:p>
        </w:tc>
      </w:tr>
      <w:tr w:rsidR="00531BE0" w:rsidRPr="00AE6E5B" w:rsidTr="00646FA9">
        <w:trPr>
          <w:trHeight w:val="20"/>
          <w:jc w:val="center"/>
        </w:trPr>
        <w:tc>
          <w:tcPr>
            <w:tcW w:w="1987" w:type="dxa"/>
            <w:vMerge/>
            <w:shd w:val="clear" w:color="auto" w:fill="FFFFFF"/>
            <w:tcMar>
              <w:left w:w="108" w:type="dxa"/>
              <w:right w:w="108" w:type="dxa"/>
            </w:tcMar>
            <w:vAlign w:val="center"/>
          </w:tcPr>
          <w:p w:rsidR="00531BE0" w:rsidRPr="00AE6E5B" w:rsidRDefault="00531BE0" w:rsidP="009F2358">
            <w:pPr>
              <w:widowControl/>
              <w:spacing w:line="400" w:lineRule="atLeast"/>
              <w:rPr>
                <w:rFonts w:ascii="微软雅黑" w:eastAsia="微软雅黑" w:hAnsi="微软雅黑" w:cs="微软雅黑"/>
                <w:color w:val="000000"/>
                <w:kern w:val="0"/>
                <w:szCs w:val="21"/>
              </w:rPr>
            </w:pPr>
          </w:p>
        </w:tc>
        <w:tc>
          <w:tcPr>
            <w:tcW w:w="7087" w:type="dxa"/>
            <w:gridSpan w:val="5"/>
            <w:shd w:val="clear" w:color="auto" w:fill="FFFFFF"/>
            <w:tcMar>
              <w:left w:w="108" w:type="dxa"/>
              <w:right w:w="108" w:type="dxa"/>
            </w:tcMar>
            <w:vAlign w:val="center"/>
          </w:tcPr>
          <w:p w:rsidR="00531BE0" w:rsidRPr="00246833" w:rsidRDefault="00531BE0" w:rsidP="009F2358">
            <w:pPr>
              <w:widowControl/>
              <w:snapToGrid w:val="0"/>
              <w:spacing w:line="400" w:lineRule="exact"/>
              <w:rPr>
                <w:rFonts w:ascii="微软雅黑" w:eastAsia="微软雅黑" w:hAnsi="微软雅黑" w:cs="华文楷体"/>
                <w:color w:val="000000" w:themeColor="text1"/>
                <w:szCs w:val="21"/>
              </w:rPr>
            </w:pPr>
            <w:r w:rsidRPr="00246833">
              <w:rPr>
                <w:rFonts w:ascii="微软雅黑" w:eastAsia="微软雅黑" w:hAnsi="微软雅黑" w:cs="华文楷体" w:hint="eastAsia"/>
                <w:color w:val="000000" w:themeColor="text1"/>
                <w:szCs w:val="21"/>
              </w:rPr>
              <w:t>营业执照（扫描盖章版）。</w:t>
            </w:r>
          </w:p>
        </w:tc>
        <w:tc>
          <w:tcPr>
            <w:tcW w:w="899" w:type="dxa"/>
            <w:shd w:val="clear" w:color="auto" w:fill="FFFFFF"/>
            <w:vAlign w:val="center"/>
          </w:tcPr>
          <w:p w:rsidR="00531BE0" w:rsidRPr="00246833" w:rsidRDefault="00531BE0" w:rsidP="009F2358">
            <w:pPr>
              <w:widowControl/>
              <w:spacing w:line="400" w:lineRule="atLeast"/>
              <w:rPr>
                <w:rFonts w:ascii="微软雅黑" w:eastAsia="微软雅黑" w:hAnsi="微软雅黑" w:cs="宋体"/>
                <w:color w:val="000000" w:themeColor="text1"/>
                <w:szCs w:val="21"/>
              </w:rPr>
            </w:pPr>
          </w:p>
        </w:tc>
      </w:tr>
      <w:tr w:rsidR="00531BE0" w:rsidRPr="00AE6E5B" w:rsidTr="00646FA9">
        <w:trPr>
          <w:trHeight w:val="20"/>
          <w:jc w:val="center"/>
        </w:trPr>
        <w:tc>
          <w:tcPr>
            <w:tcW w:w="1987" w:type="dxa"/>
            <w:vMerge/>
            <w:shd w:val="clear" w:color="auto" w:fill="FFFFFF"/>
            <w:tcMar>
              <w:left w:w="108" w:type="dxa"/>
              <w:right w:w="108" w:type="dxa"/>
            </w:tcMar>
            <w:vAlign w:val="center"/>
          </w:tcPr>
          <w:p w:rsidR="00531BE0" w:rsidRPr="00AE6E5B" w:rsidRDefault="00531BE0" w:rsidP="009F2358">
            <w:pPr>
              <w:widowControl/>
              <w:spacing w:line="400" w:lineRule="atLeast"/>
              <w:rPr>
                <w:rFonts w:ascii="微软雅黑" w:eastAsia="微软雅黑" w:hAnsi="微软雅黑" w:cs="微软雅黑"/>
                <w:color w:val="000000"/>
                <w:kern w:val="0"/>
                <w:szCs w:val="21"/>
              </w:rPr>
            </w:pPr>
          </w:p>
        </w:tc>
        <w:tc>
          <w:tcPr>
            <w:tcW w:w="7087" w:type="dxa"/>
            <w:gridSpan w:val="5"/>
            <w:shd w:val="clear" w:color="auto" w:fill="FFFFFF"/>
            <w:tcMar>
              <w:left w:w="108" w:type="dxa"/>
              <w:right w:w="108" w:type="dxa"/>
            </w:tcMar>
            <w:vAlign w:val="center"/>
          </w:tcPr>
          <w:p w:rsidR="00531BE0" w:rsidRPr="00246833" w:rsidRDefault="00531BE0" w:rsidP="00531BE0">
            <w:pPr>
              <w:widowControl/>
              <w:snapToGrid w:val="0"/>
              <w:spacing w:line="400" w:lineRule="exact"/>
              <w:rPr>
                <w:rFonts w:ascii="微软雅黑" w:eastAsia="微软雅黑" w:hAnsi="微软雅黑" w:cs="华文楷体"/>
                <w:color w:val="000000" w:themeColor="text1"/>
                <w:szCs w:val="21"/>
              </w:rPr>
            </w:pPr>
            <w:r w:rsidRPr="00246833">
              <w:rPr>
                <w:rFonts w:ascii="微软雅黑" w:eastAsia="微软雅黑" w:hAnsi="微软雅黑" w:cs="华文楷体" w:hint="eastAsia"/>
                <w:color w:val="000000" w:themeColor="text1"/>
                <w:szCs w:val="21"/>
              </w:rPr>
              <w:t>全国法院失信被执行人名单信息公布与查询系统无失信记录。</w:t>
            </w:r>
          </w:p>
        </w:tc>
        <w:tc>
          <w:tcPr>
            <w:tcW w:w="899" w:type="dxa"/>
            <w:shd w:val="clear" w:color="auto" w:fill="FFFFFF"/>
            <w:vAlign w:val="center"/>
          </w:tcPr>
          <w:p w:rsidR="00531BE0" w:rsidRPr="00246833" w:rsidRDefault="00531BE0" w:rsidP="009F2358">
            <w:pPr>
              <w:widowControl/>
              <w:spacing w:line="400" w:lineRule="atLeast"/>
              <w:rPr>
                <w:rFonts w:ascii="微软雅黑" w:eastAsia="微软雅黑" w:hAnsi="微软雅黑" w:cs="宋体"/>
                <w:color w:val="000000" w:themeColor="text1"/>
                <w:szCs w:val="21"/>
              </w:rPr>
            </w:pPr>
          </w:p>
        </w:tc>
      </w:tr>
      <w:tr w:rsidR="00531BE0" w:rsidRPr="00AE6E5B" w:rsidTr="00646FA9">
        <w:trPr>
          <w:trHeight w:val="20"/>
          <w:jc w:val="center"/>
        </w:trPr>
        <w:tc>
          <w:tcPr>
            <w:tcW w:w="1987" w:type="dxa"/>
            <w:vMerge/>
            <w:shd w:val="clear" w:color="auto" w:fill="FFFFFF"/>
            <w:tcMar>
              <w:left w:w="108" w:type="dxa"/>
              <w:right w:w="108" w:type="dxa"/>
            </w:tcMar>
            <w:vAlign w:val="center"/>
          </w:tcPr>
          <w:p w:rsidR="00531BE0" w:rsidRPr="00AE6E5B" w:rsidRDefault="00531BE0" w:rsidP="009F2358">
            <w:pPr>
              <w:widowControl/>
              <w:spacing w:line="400" w:lineRule="atLeast"/>
              <w:rPr>
                <w:rFonts w:ascii="微软雅黑" w:eastAsia="微软雅黑" w:hAnsi="微软雅黑" w:cs="微软雅黑"/>
                <w:color w:val="000000"/>
                <w:kern w:val="0"/>
                <w:szCs w:val="21"/>
              </w:rPr>
            </w:pPr>
          </w:p>
        </w:tc>
        <w:tc>
          <w:tcPr>
            <w:tcW w:w="7087" w:type="dxa"/>
            <w:gridSpan w:val="5"/>
            <w:shd w:val="clear" w:color="auto" w:fill="FFFFFF"/>
            <w:tcMar>
              <w:left w:w="108" w:type="dxa"/>
              <w:right w:w="108" w:type="dxa"/>
            </w:tcMar>
            <w:vAlign w:val="center"/>
          </w:tcPr>
          <w:p w:rsidR="00531BE0" w:rsidRPr="00246833" w:rsidRDefault="00531BE0" w:rsidP="00AE6E5B">
            <w:pPr>
              <w:widowControl/>
              <w:snapToGrid w:val="0"/>
              <w:spacing w:line="400" w:lineRule="exact"/>
              <w:rPr>
                <w:rFonts w:ascii="微软雅黑" w:eastAsia="微软雅黑" w:hAnsi="微软雅黑" w:cs="华文楷体"/>
                <w:color w:val="000000" w:themeColor="text1"/>
                <w:szCs w:val="21"/>
              </w:rPr>
            </w:pPr>
            <w:r w:rsidRPr="00246833">
              <w:rPr>
                <w:rFonts w:ascii="微软雅黑" w:eastAsia="微软雅黑" w:hAnsi="微软雅黑" w:cs="华文楷体" w:hint="eastAsia"/>
                <w:color w:val="000000" w:themeColor="text1"/>
                <w:szCs w:val="21"/>
              </w:rPr>
              <w:t>国家企业信用信息公示系统显示的工商登记状态为存续(包括在营、开业、在册)。</w:t>
            </w:r>
          </w:p>
        </w:tc>
        <w:tc>
          <w:tcPr>
            <w:tcW w:w="899" w:type="dxa"/>
            <w:shd w:val="clear" w:color="auto" w:fill="FFFFFF"/>
            <w:vAlign w:val="center"/>
          </w:tcPr>
          <w:p w:rsidR="00531BE0" w:rsidRPr="00246833" w:rsidRDefault="00531BE0" w:rsidP="009F2358">
            <w:pPr>
              <w:widowControl/>
              <w:spacing w:line="400" w:lineRule="atLeast"/>
              <w:rPr>
                <w:rFonts w:ascii="微软雅黑" w:eastAsia="微软雅黑" w:hAnsi="微软雅黑" w:cs="宋体"/>
                <w:color w:val="000000" w:themeColor="text1"/>
                <w:szCs w:val="21"/>
              </w:rPr>
            </w:pPr>
          </w:p>
        </w:tc>
      </w:tr>
      <w:tr w:rsidR="00531BE0" w:rsidRPr="00AE6E5B" w:rsidTr="00646FA9">
        <w:trPr>
          <w:trHeight w:val="20"/>
          <w:jc w:val="center"/>
        </w:trPr>
        <w:tc>
          <w:tcPr>
            <w:tcW w:w="1987" w:type="dxa"/>
            <w:vMerge/>
            <w:shd w:val="clear" w:color="auto" w:fill="FFFFFF"/>
            <w:tcMar>
              <w:left w:w="108" w:type="dxa"/>
              <w:right w:w="108" w:type="dxa"/>
            </w:tcMar>
            <w:vAlign w:val="center"/>
          </w:tcPr>
          <w:p w:rsidR="00531BE0" w:rsidRPr="00AE6E5B" w:rsidRDefault="00531BE0" w:rsidP="009F2358">
            <w:pPr>
              <w:widowControl/>
              <w:spacing w:line="400" w:lineRule="atLeast"/>
              <w:rPr>
                <w:rFonts w:ascii="微软雅黑" w:eastAsia="微软雅黑" w:hAnsi="微软雅黑" w:cs="微软雅黑"/>
                <w:color w:val="000000"/>
                <w:kern w:val="0"/>
                <w:szCs w:val="21"/>
              </w:rPr>
            </w:pPr>
          </w:p>
        </w:tc>
        <w:tc>
          <w:tcPr>
            <w:tcW w:w="7087" w:type="dxa"/>
            <w:gridSpan w:val="5"/>
            <w:shd w:val="clear" w:color="auto" w:fill="FFFFFF"/>
            <w:tcMar>
              <w:left w:w="108" w:type="dxa"/>
              <w:right w:w="108" w:type="dxa"/>
            </w:tcMar>
            <w:vAlign w:val="center"/>
          </w:tcPr>
          <w:p w:rsidR="00531BE0" w:rsidRPr="000C73CC" w:rsidRDefault="0093107C" w:rsidP="000C73CC">
            <w:pPr>
              <w:pStyle w:val="a5"/>
              <w:widowControl/>
              <w:numPr>
                <w:ilvl w:val="0"/>
                <w:numId w:val="3"/>
              </w:numPr>
              <w:snapToGrid w:val="0"/>
              <w:spacing w:line="400" w:lineRule="exact"/>
              <w:ind w:firstLineChars="0"/>
              <w:rPr>
                <w:rFonts w:ascii="微软雅黑" w:eastAsia="微软雅黑" w:hAnsi="微软雅黑" w:cs="华文楷体"/>
                <w:color w:val="000000" w:themeColor="text1"/>
                <w:szCs w:val="21"/>
              </w:rPr>
            </w:pPr>
            <w:r w:rsidRPr="0093107C">
              <w:rPr>
                <w:rFonts w:ascii="微软雅黑" w:eastAsia="微软雅黑" w:hAnsi="微软雅黑" w:cs="华文楷体" w:hint="eastAsia"/>
                <w:color w:val="000000" w:themeColor="text1"/>
                <w:szCs w:val="21"/>
              </w:rPr>
              <w:t>《安防工程企业涉及施工维护能力证书》</w:t>
            </w:r>
            <w:bookmarkStart w:id="0" w:name="OLE_LINK1"/>
            <w:bookmarkStart w:id="1" w:name="OLE_LINK2"/>
            <w:r w:rsidR="00531BE0" w:rsidRPr="00246833">
              <w:rPr>
                <w:rFonts w:ascii="微软雅黑" w:eastAsia="微软雅黑" w:hAnsi="微软雅黑" w:cs="华文楷体" w:hint="eastAsia"/>
                <w:color w:val="000000" w:themeColor="text1"/>
                <w:szCs w:val="21"/>
              </w:rPr>
              <w:t>。</w:t>
            </w:r>
          </w:p>
          <w:p w:rsidR="00713B33" w:rsidRDefault="0093107C" w:rsidP="000C73CC">
            <w:pPr>
              <w:pStyle w:val="a5"/>
              <w:widowControl/>
              <w:numPr>
                <w:ilvl w:val="0"/>
                <w:numId w:val="3"/>
              </w:numPr>
              <w:snapToGrid w:val="0"/>
              <w:spacing w:line="400" w:lineRule="exact"/>
              <w:ind w:firstLineChars="0"/>
              <w:rPr>
                <w:rFonts w:ascii="微软雅黑" w:eastAsia="微软雅黑" w:hAnsi="微软雅黑" w:cs="华文楷体" w:hint="eastAsia"/>
                <w:color w:val="000000" w:themeColor="text1"/>
                <w:szCs w:val="21"/>
              </w:rPr>
            </w:pPr>
            <w:bookmarkStart w:id="2" w:name="OLE_LINK8"/>
            <w:bookmarkStart w:id="3" w:name="OLE_LINK14"/>
            <w:bookmarkEnd w:id="0"/>
            <w:bookmarkEnd w:id="1"/>
            <w:r w:rsidRPr="0093107C">
              <w:rPr>
                <w:rFonts w:ascii="微软雅黑" w:eastAsia="微软雅黑" w:hAnsi="微软雅黑" w:cs="华文楷体" w:hint="eastAsia"/>
                <w:color w:val="000000" w:themeColor="text1"/>
                <w:szCs w:val="21"/>
              </w:rPr>
              <w:t>《电子与智能化工程专业承包二级》或以上资质</w:t>
            </w:r>
            <w:r w:rsidR="000C283F" w:rsidRPr="00246833">
              <w:rPr>
                <w:rFonts w:ascii="微软雅黑" w:eastAsia="微软雅黑" w:hAnsi="微软雅黑" w:cs="华文楷体" w:hint="eastAsia"/>
                <w:color w:val="000000" w:themeColor="text1"/>
                <w:szCs w:val="21"/>
              </w:rPr>
              <w:t>。</w:t>
            </w:r>
            <w:bookmarkEnd w:id="2"/>
            <w:bookmarkEnd w:id="3"/>
          </w:p>
          <w:p w:rsidR="0093107C" w:rsidRPr="000C73CC" w:rsidRDefault="0093107C" w:rsidP="000C73CC">
            <w:pPr>
              <w:pStyle w:val="a5"/>
              <w:widowControl/>
              <w:numPr>
                <w:ilvl w:val="0"/>
                <w:numId w:val="3"/>
              </w:numPr>
              <w:snapToGrid w:val="0"/>
              <w:spacing w:line="400" w:lineRule="exact"/>
              <w:ind w:firstLineChars="0"/>
              <w:rPr>
                <w:rFonts w:ascii="微软雅黑" w:eastAsia="微软雅黑" w:hAnsi="微软雅黑" w:cs="华文楷体"/>
                <w:color w:val="000000" w:themeColor="text1"/>
                <w:szCs w:val="21"/>
              </w:rPr>
            </w:pPr>
            <w:r w:rsidRPr="0093107C">
              <w:rPr>
                <w:rFonts w:ascii="微软雅黑" w:eastAsia="微软雅黑" w:hAnsi="微软雅黑" w:cs="华文楷体" w:hint="eastAsia"/>
                <w:color w:val="000000" w:themeColor="text1"/>
                <w:szCs w:val="21"/>
              </w:rPr>
              <w:t>提供不少于3个合同总价10万元以上的工程案例或大型弱电智能化系统维护案例，有机场项目经验优先。</w:t>
            </w:r>
          </w:p>
        </w:tc>
        <w:tc>
          <w:tcPr>
            <w:tcW w:w="899" w:type="dxa"/>
            <w:shd w:val="clear" w:color="auto" w:fill="FFFFFF"/>
            <w:vAlign w:val="center"/>
          </w:tcPr>
          <w:p w:rsidR="00531BE0" w:rsidRPr="00246833" w:rsidRDefault="00531BE0" w:rsidP="009F2358">
            <w:pPr>
              <w:widowControl/>
              <w:spacing w:line="400" w:lineRule="atLeast"/>
              <w:rPr>
                <w:rFonts w:ascii="微软雅黑" w:eastAsia="微软雅黑" w:hAnsi="微软雅黑" w:cs="宋体"/>
                <w:color w:val="000000" w:themeColor="text1"/>
                <w:szCs w:val="21"/>
              </w:rPr>
            </w:pPr>
          </w:p>
        </w:tc>
      </w:tr>
      <w:tr w:rsidR="00091B0A" w:rsidRPr="00AE6E5B" w:rsidTr="00646FA9">
        <w:trPr>
          <w:trHeight w:val="20"/>
          <w:jc w:val="center"/>
        </w:trPr>
        <w:tc>
          <w:tcPr>
            <w:tcW w:w="1987" w:type="dxa"/>
            <w:shd w:val="clear" w:color="auto" w:fill="FFFFFF"/>
            <w:tcMar>
              <w:left w:w="108" w:type="dxa"/>
              <w:right w:w="108" w:type="dxa"/>
            </w:tcMar>
            <w:vAlign w:val="center"/>
          </w:tcPr>
          <w:p w:rsidR="00091B0A" w:rsidRPr="00AE6E5B" w:rsidRDefault="00091B0A" w:rsidP="00091B0A">
            <w:pPr>
              <w:widowControl/>
              <w:spacing w:line="400" w:lineRule="atLeast"/>
              <w:jc w:val="center"/>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技术</w:t>
            </w:r>
            <w:r>
              <w:rPr>
                <w:rFonts w:ascii="微软雅黑" w:eastAsia="微软雅黑" w:hAnsi="微软雅黑" w:cs="微软雅黑"/>
                <w:color w:val="000000"/>
                <w:kern w:val="0"/>
                <w:szCs w:val="21"/>
              </w:rPr>
              <w:t>要求</w:t>
            </w:r>
          </w:p>
        </w:tc>
        <w:tc>
          <w:tcPr>
            <w:tcW w:w="7087" w:type="dxa"/>
            <w:gridSpan w:val="5"/>
            <w:shd w:val="clear" w:color="auto" w:fill="FFFFFF"/>
            <w:tcMar>
              <w:left w:w="108" w:type="dxa"/>
              <w:right w:w="108" w:type="dxa"/>
            </w:tcMar>
          </w:tcPr>
          <w:p w:rsidR="009F6A89" w:rsidRPr="009F6A89" w:rsidRDefault="009F6A89" w:rsidP="00252EA9">
            <w:pPr>
              <w:widowControl/>
              <w:snapToGrid w:val="0"/>
              <w:spacing w:line="400" w:lineRule="exact"/>
              <w:ind w:left="420"/>
              <w:rPr>
                <w:rFonts w:ascii="微软雅黑" w:eastAsia="微软雅黑" w:hAnsi="微软雅黑" w:cs="华文楷体"/>
                <w:b/>
                <w:color w:val="000000" w:themeColor="text1"/>
                <w:szCs w:val="21"/>
              </w:rPr>
            </w:pPr>
            <w:r w:rsidRPr="009F6A89">
              <w:rPr>
                <w:rFonts w:ascii="微软雅黑" w:eastAsia="微软雅黑" w:hAnsi="微软雅黑" w:cs="华文楷体" w:hint="eastAsia"/>
                <w:b/>
                <w:color w:val="000000" w:themeColor="text1"/>
                <w:szCs w:val="21"/>
              </w:rPr>
              <w:t>一、工程概况‌</w:t>
            </w:r>
          </w:p>
          <w:p w:rsidR="009F6A89" w:rsidRPr="009F6A89" w:rsidRDefault="009F6A89" w:rsidP="009F6A89">
            <w:pPr>
              <w:widowControl/>
              <w:snapToGrid w:val="0"/>
              <w:spacing w:line="400" w:lineRule="exact"/>
              <w:ind w:left="420"/>
              <w:rPr>
                <w:rFonts w:ascii="微软雅黑" w:eastAsia="微软雅黑" w:hAnsi="微软雅黑" w:cs="华文楷体"/>
                <w:b/>
                <w:color w:val="000000" w:themeColor="text1"/>
                <w:szCs w:val="21"/>
              </w:rPr>
            </w:pPr>
            <w:r w:rsidRPr="009F6A89">
              <w:rPr>
                <w:rFonts w:ascii="微软雅黑" w:eastAsia="微软雅黑" w:hAnsi="微软雅黑" w:cs="华文楷体" w:hint="eastAsia"/>
                <w:b/>
                <w:color w:val="000000" w:themeColor="text1"/>
                <w:szCs w:val="21"/>
              </w:rPr>
              <w:t>1、‌施工范围‌</w:t>
            </w:r>
          </w:p>
          <w:p w:rsidR="0093107C" w:rsidRPr="0093107C" w:rsidRDefault="0093107C" w:rsidP="0093107C">
            <w:pPr>
              <w:widowControl/>
              <w:snapToGrid w:val="0"/>
              <w:spacing w:line="400" w:lineRule="exact"/>
              <w:ind w:left="420"/>
              <w:rPr>
                <w:rFonts w:ascii="微软雅黑" w:eastAsia="微软雅黑" w:hAnsi="微软雅黑" w:cs="华文楷体"/>
                <w:color w:val="000000" w:themeColor="text1"/>
                <w:szCs w:val="21"/>
              </w:rPr>
            </w:pPr>
            <w:r w:rsidRPr="0093107C">
              <w:rPr>
                <w:rFonts w:ascii="微软雅黑" w:eastAsia="微软雅黑" w:hAnsi="微软雅黑" w:cs="华文楷体" w:hint="eastAsia"/>
                <w:color w:val="000000" w:themeColor="text1"/>
                <w:szCs w:val="21"/>
              </w:rPr>
              <w:t>为保障4号仓库（计量吊具厂房）改造后的安全生产，落实结构客舱部对空港/海口基地安检区的日常管理要求，同时解决现有监控系统故障隐患，申请实施‌监控系统新建与维修工程。</w:t>
            </w:r>
          </w:p>
          <w:p w:rsidR="009F6A89" w:rsidRPr="009F6A89" w:rsidRDefault="009F6A89" w:rsidP="009F6A89">
            <w:pPr>
              <w:widowControl/>
              <w:snapToGrid w:val="0"/>
              <w:spacing w:line="400" w:lineRule="exact"/>
              <w:ind w:left="420"/>
              <w:rPr>
                <w:rFonts w:ascii="微软雅黑" w:eastAsia="微软雅黑" w:hAnsi="微软雅黑" w:cs="华文楷体"/>
                <w:b/>
                <w:color w:val="000000" w:themeColor="text1"/>
                <w:szCs w:val="21"/>
              </w:rPr>
            </w:pPr>
            <w:r>
              <w:rPr>
                <w:rFonts w:ascii="宋体" w:hAnsi="宋体" w:cs="宋体" w:hint="eastAsia"/>
                <w:b/>
                <w:bCs/>
                <w:sz w:val="28"/>
                <w:szCs w:val="28"/>
              </w:rPr>
              <w:t>‌</w:t>
            </w:r>
            <w:r w:rsidRPr="009F6A89">
              <w:rPr>
                <w:rFonts w:ascii="微软雅黑" w:eastAsia="微软雅黑" w:hAnsi="微软雅黑" w:cs="华文楷体" w:hint="eastAsia"/>
                <w:b/>
                <w:color w:val="000000" w:themeColor="text1"/>
                <w:szCs w:val="21"/>
              </w:rPr>
              <w:t>二、</w:t>
            </w:r>
            <w:r w:rsidR="0093107C">
              <w:rPr>
                <w:rFonts w:ascii="微软雅黑" w:eastAsia="微软雅黑" w:hAnsi="微软雅黑" w:cs="华文楷体" w:hint="eastAsia"/>
                <w:b/>
                <w:color w:val="000000" w:themeColor="text1"/>
                <w:szCs w:val="21"/>
              </w:rPr>
              <w:t>服务内容</w:t>
            </w:r>
          </w:p>
          <w:p w:rsidR="009F6A89" w:rsidRPr="0093107C" w:rsidRDefault="0093107C" w:rsidP="009F6A89">
            <w:pPr>
              <w:widowControl/>
              <w:snapToGrid w:val="0"/>
              <w:spacing w:line="400" w:lineRule="exact"/>
              <w:ind w:left="420"/>
              <w:rPr>
                <w:rFonts w:ascii="微软雅黑" w:eastAsia="微软雅黑" w:hAnsi="微软雅黑" w:cs="华文楷体"/>
                <w:color w:val="000000" w:themeColor="text1"/>
                <w:szCs w:val="21"/>
              </w:rPr>
            </w:pPr>
            <w:bookmarkStart w:id="4" w:name="OLE_LINK27"/>
            <w:bookmarkStart w:id="5" w:name="OLE_LINK28"/>
            <w:r>
              <w:rPr>
                <w:rFonts w:ascii="微软雅黑" w:eastAsia="微软雅黑" w:hAnsi="微软雅黑" w:cs="华文楷体" w:hint="eastAsia"/>
                <w:color w:val="000000" w:themeColor="text1"/>
                <w:szCs w:val="21"/>
              </w:rPr>
              <w:t>（一）</w:t>
            </w:r>
            <w:r w:rsidRPr="0093107C">
              <w:rPr>
                <w:rFonts w:ascii="微软雅黑" w:eastAsia="微软雅黑" w:hAnsi="微软雅黑" w:cs="华文楷体" w:hint="eastAsia"/>
                <w:color w:val="000000" w:themeColor="text1"/>
                <w:szCs w:val="21"/>
              </w:rPr>
              <w:t>根据现场现场勘察，了解货架布置情况，4号仓库需要增加8个监控摄像头，设计监控点位如下</w:t>
            </w:r>
            <w:bookmarkEnd w:id="4"/>
            <w:bookmarkEnd w:id="5"/>
            <w:r>
              <w:rPr>
                <w:rFonts w:ascii="微软雅黑" w:eastAsia="微软雅黑" w:hAnsi="微软雅黑" w:cs="华文楷体" w:hint="eastAsia"/>
                <w:color w:val="000000" w:themeColor="text1"/>
                <w:szCs w:val="21"/>
              </w:rPr>
              <w:t>：</w:t>
            </w:r>
          </w:p>
          <w:p w:rsidR="0093107C" w:rsidRDefault="009F6A89" w:rsidP="009F6A89">
            <w:pPr>
              <w:widowControl/>
              <w:snapToGrid w:val="0"/>
              <w:spacing w:line="400" w:lineRule="exact"/>
              <w:ind w:left="420"/>
              <w:rPr>
                <w:rFonts w:ascii="微软雅黑" w:eastAsia="微软雅黑" w:hAnsi="微软雅黑" w:cs="华文楷体" w:hint="eastAsia"/>
                <w:color w:val="000000" w:themeColor="text1"/>
                <w:szCs w:val="21"/>
              </w:rPr>
            </w:pPr>
            <w:r w:rsidRPr="009F6A89">
              <w:rPr>
                <w:rFonts w:ascii="微软雅黑" w:eastAsia="微软雅黑" w:hAnsi="微软雅黑" w:cs="华文楷体" w:hint="eastAsia"/>
                <w:color w:val="000000" w:themeColor="text1"/>
                <w:szCs w:val="21"/>
              </w:rPr>
              <w:t>1、</w:t>
            </w:r>
            <w:r w:rsidR="0093107C" w:rsidRPr="0093107C">
              <w:rPr>
                <w:rFonts w:ascii="微软雅黑" w:eastAsia="微软雅黑" w:hAnsi="微软雅黑" w:cs="华文楷体" w:hint="eastAsia"/>
                <w:color w:val="000000" w:themeColor="text1"/>
                <w:szCs w:val="21"/>
              </w:rPr>
              <w:t>办公区安装1个摄像头，监控整个办公区域</w:t>
            </w:r>
            <w:r w:rsidR="0093107C">
              <w:rPr>
                <w:rFonts w:ascii="微软雅黑" w:eastAsia="微软雅黑" w:hAnsi="微软雅黑" w:cs="华文楷体" w:hint="eastAsia"/>
                <w:color w:val="000000" w:themeColor="text1"/>
                <w:szCs w:val="21"/>
              </w:rPr>
              <w:t>；</w:t>
            </w:r>
          </w:p>
          <w:p w:rsidR="0093107C" w:rsidRPr="0093107C" w:rsidRDefault="009F6A89" w:rsidP="0093107C">
            <w:pPr>
              <w:widowControl/>
              <w:snapToGrid w:val="0"/>
              <w:spacing w:line="400" w:lineRule="exact"/>
              <w:ind w:firstLineChars="200" w:firstLine="420"/>
              <w:rPr>
                <w:rFonts w:ascii="微软雅黑" w:eastAsia="微软雅黑" w:hAnsi="微软雅黑" w:cs="华文楷体"/>
                <w:color w:val="000000" w:themeColor="text1"/>
                <w:szCs w:val="21"/>
              </w:rPr>
            </w:pPr>
            <w:r w:rsidRPr="009F6A89">
              <w:rPr>
                <w:rFonts w:ascii="微软雅黑" w:eastAsia="微软雅黑" w:hAnsi="微软雅黑" w:cs="华文楷体" w:hint="eastAsia"/>
                <w:color w:val="000000" w:themeColor="text1"/>
                <w:szCs w:val="21"/>
              </w:rPr>
              <w:t>2、</w:t>
            </w:r>
            <w:r w:rsidR="0093107C" w:rsidRPr="0093107C">
              <w:rPr>
                <w:rFonts w:ascii="微软雅黑" w:eastAsia="微软雅黑" w:hAnsi="微软雅黑" w:cs="华文楷体" w:hint="eastAsia"/>
                <w:color w:val="000000" w:themeColor="text1"/>
                <w:szCs w:val="21"/>
              </w:rPr>
              <w:t>物品存放区安装1个摄像头；</w:t>
            </w:r>
          </w:p>
          <w:p w:rsidR="009F6A89" w:rsidRDefault="0093107C" w:rsidP="009F6A89">
            <w:pPr>
              <w:widowControl/>
              <w:snapToGrid w:val="0"/>
              <w:spacing w:line="400" w:lineRule="exact"/>
              <w:ind w:left="420"/>
              <w:rPr>
                <w:rFonts w:ascii="微软雅黑" w:eastAsia="微软雅黑" w:hAnsi="微软雅黑" w:cs="华文楷体" w:hint="eastAsia"/>
                <w:color w:val="000000" w:themeColor="text1"/>
                <w:szCs w:val="21"/>
              </w:rPr>
            </w:pPr>
            <w:r>
              <w:rPr>
                <w:rFonts w:ascii="微软雅黑" w:eastAsia="微软雅黑" w:hAnsi="微软雅黑" w:cs="华文楷体" w:hint="eastAsia"/>
                <w:color w:val="000000" w:themeColor="text1"/>
                <w:szCs w:val="21"/>
              </w:rPr>
              <w:t>3、</w:t>
            </w:r>
            <w:r w:rsidRPr="0093107C">
              <w:rPr>
                <w:rFonts w:ascii="微软雅黑" w:eastAsia="微软雅黑" w:hAnsi="微软雅黑" w:cs="华文楷体" w:hint="eastAsia"/>
                <w:color w:val="000000" w:themeColor="text1"/>
                <w:szCs w:val="21"/>
              </w:rPr>
              <w:t>已检区安装2台摄像头</w:t>
            </w:r>
            <w:r>
              <w:rPr>
                <w:rFonts w:ascii="微软雅黑" w:eastAsia="微软雅黑" w:hAnsi="微软雅黑" w:cs="华文楷体" w:hint="eastAsia"/>
                <w:color w:val="000000" w:themeColor="text1"/>
                <w:szCs w:val="21"/>
              </w:rPr>
              <w:t>；</w:t>
            </w:r>
          </w:p>
          <w:p w:rsidR="0093107C" w:rsidRDefault="0093107C" w:rsidP="0093107C">
            <w:pPr>
              <w:widowControl/>
              <w:snapToGrid w:val="0"/>
              <w:spacing w:line="400" w:lineRule="exact"/>
              <w:ind w:left="420"/>
              <w:rPr>
                <w:rFonts w:ascii="微软雅黑" w:eastAsia="微软雅黑" w:hAnsi="微软雅黑" w:cs="华文楷体" w:hint="eastAsia"/>
                <w:color w:val="000000" w:themeColor="text1"/>
                <w:szCs w:val="21"/>
              </w:rPr>
            </w:pPr>
            <w:r w:rsidRPr="0093107C">
              <w:rPr>
                <w:rFonts w:ascii="微软雅黑" w:eastAsia="微软雅黑" w:hAnsi="微软雅黑" w:cs="华文楷体" w:hint="eastAsia"/>
                <w:color w:val="000000" w:themeColor="text1"/>
                <w:szCs w:val="21"/>
              </w:rPr>
              <w:t>4、个人物品存放区安装1台摄像头</w:t>
            </w:r>
            <w:r>
              <w:rPr>
                <w:rFonts w:ascii="微软雅黑" w:eastAsia="微软雅黑" w:hAnsi="微软雅黑" w:cs="华文楷体" w:hint="eastAsia"/>
                <w:color w:val="000000" w:themeColor="text1"/>
                <w:szCs w:val="21"/>
              </w:rPr>
              <w:t>；</w:t>
            </w:r>
          </w:p>
          <w:p w:rsidR="0093107C" w:rsidRDefault="0093107C" w:rsidP="0093107C">
            <w:pPr>
              <w:widowControl/>
              <w:snapToGrid w:val="0"/>
              <w:spacing w:line="400" w:lineRule="exact"/>
              <w:ind w:left="420"/>
              <w:rPr>
                <w:rFonts w:ascii="微软雅黑" w:eastAsia="微软雅黑" w:hAnsi="微软雅黑" w:cs="华文楷体" w:hint="eastAsia"/>
                <w:color w:val="000000" w:themeColor="text1"/>
                <w:szCs w:val="21"/>
              </w:rPr>
            </w:pPr>
            <w:r w:rsidRPr="0093107C">
              <w:rPr>
                <w:rFonts w:ascii="微软雅黑" w:eastAsia="微软雅黑" w:hAnsi="微软雅黑" w:cs="华文楷体" w:hint="eastAsia"/>
                <w:color w:val="000000" w:themeColor="text1"/>
                <w:szCs w:val="21"/>
              </w:rPr>
              <w:t>5、检测区安装2台摄像头</w:t>
            </w:r>
            <w:r>
              <w:rPr>
                <w:rFonts w:ascii="微软雅黑" w:eastAsia="微软雅黑" w:hAnsi="微软雅黑" w:cs="华文楷体" w:hint="eastAsia"/>
                <w:color w:val="000000" w:themeColor="text1"/>
                <w:szCs w:val="21"/>
              </w:rPr>
              <w:t>；</w:t>
            </w:r>
          </w:p>
          <w:p w:rsidR="0093107C" w:rsidRDefault="0093107C" w:rsidP="0093107C">
            <w:pPr>
              <w:widowControl/>
              <w:snapToGrid w:val="0"/>
              <w:spacing w:line="400" w:lineRule="exact"/>
              <w:ind w:left="420"/>
              <w:rPr>
                <w:rFonts w:ascii="微软雅黑" w:eastAsia="微软雅黑" w:hAnsi="微软雅黑" w:cs="华文楷体" w:hint="eastAsia"/>
                <w:color w:val="000000" w:themeColor="text1"/>
                <w:szCs w:val="21"/>
              </w:rPr>
            </w:pPr>
            <w:r w:rsidRPr="0093107C">
              <w:rPr>
                <w:rFonts w:ascii="微软雅黑" w:eastAsia="微软雅黑" w:hAnsi="微软雅黑" w:cs="华文楷体" w:hint="eastAsia"/>
                <w:color w:val="000000" w:themeColor="text1"/>
                <w:szCs w:val="21"/>
              </w:rPr>
              <w:t>6、检测区安装2台摄像头</w:t>
            </w:r>
            <w:r>
              <w:rPr>
                <w:rFonts w:ascii="微软雅黑" w:eastAsia="微软雅黑" w:hAnsi="微软雅黑" w:cs="华文楷体" w:hint="eastAsia"/>
                <w:color w:val="000000" w:themeColor="text1"/>
                <w:szCs w:val="21"/>
              </w:rPr>
              <w:t>；</w:t>
            </w:r>
          </w:p>
          <w:p w:rsidR="0093107C" w:rsidRDefault="0093107C" w:rsidP="0093107C">
            <w:pPr>
              <w:widowControl/>
              <w:snapToGrid w:val="0"/>
              <w:spacing w:line="400" w:lineRule="exact"/>
              <w:ind w:left="420"/>
              <w:rPr>
                <w:rFonts w:ascii="微软雅黑" w:eastAsia="微软雅黑" w:hAnsi="微软雅黑" w:cs="华文楷体" w:hint="eastAsia"/>
                <w:color w:val="000000" w:themeColor="text1"/>
                <w:szCs w:val="21"/>
              </w:rPr>
            </w:pPr>
            <w:r w:rsidRPr="0093107C">
              <w:rPr>
                <w:rFonts w:ascii="微软雅黑" w:eastAsia="微软雅黑" w:hAnsi="微软雅黑" w:cs="华文楷体" w:hint="eastAsia"/>
                <w:color w:val="000000" w:themeColor="text1"/>
                <w:szCs w:val="21"/>
              </w:rPr>
              <w:lastRenderedPageBreak/>
              <w:t>7、视频监控本地预览和储存。机柜、主机等放置于办公区，具体位置待定，配置显示器，方便办公人员查看。</w:t>
            </w:r>
          </w:p>
          <w:p w:rsidR="0093107C" w:rsidRDefault="0093107C" w:rsidP="0093107C">
            <w:pPr>
              <w:widowControl/>
              <w:snapToGrid w:val="0"/>
              <w:spacing w:line="400" w:lineRule="exact"/>
              <w:ind w:left="420"/>
              <w:rPr>
                <w:rFonts w:ascii="微软雅黑" w:eastAsia="微软雅黑" w:hAnsi="微软雅黑" w:cs="华文楷体" w:hint="eastAsia"/>
                <w:color w:val="000000" w:themeColor="text1"/>
                <w:szCs w:val="21"/>
              </w:rPr>
            </w:pPr>
            <w:r w:rsidRPr="0093107C">
              <w:rPr>
                <w:rFonts w:ascii="微软雅黑" w:eastAsia="微软雅黑" w:hAnsi="微软雅黑" w:cs="华文楷体" w:hint="eastAsia"/>
                <w:color w:val="000000" w:themeColor="text1"/>
                <w:szCs w:val="21"/>
              </w:rPr>
              <w:t>（二）空港基地及安检区增加9台，设计监控点位如下</w:t>
            </w:r>
            <w:r>
              <w:rPr>
                <w:rFonts w:ascii="微软雅黑" w:eastAsia="微软雅黑" w:hAnsi="微软雅黑" w:cs="华文楷体" w:hint="eastAsia"/>
                <w:color w:val="000000" w:themeColor="text1"/>
                <w:szCs w:val="21"/>
              </w:rPr>
              <w:t>：</w:t>
            </w:r>
          </w:p>
          <w:p w:rsidR="0093107C" w:rsidRDefault="0093107C" w:rsidP="0093107C">
            <w:pPr>
              <w:widowControl/>
              <w:snapToGrid w:val="0"/>
              <w:spacing w:line="400" w:lineRule="exact"/>
              <w:ind w:left="420"/>
              <w:rPr>
                <w:rFonts w:ascii="微软雅黑" w:eastAsia="微软雅黑" w:hAnsi="微软雅黑" w:cs="华文楷体" w:hint="eastAsia"/>
                <w:color w:val="000000" w:themeColor="text1"/>
                <w:szCs w:val="21"/>
              </w:rPr>
            </w:pPr>
            <w:r w:rsidRPr="0093107C">
              <w:rPr>
                <w:rFonts w:ascii="微软雅黑" w:eastAsia="微软雅黑" w:hAnsi="微软雅黑" w:cs="华文楷体" w:hint="eastAsia"/>
                <w:color w:val="000000" w:themeColor="text1"/>
                <w:szCs w:val="21"/>
              </w:rPr>
              <w:t>1、111B房结构工具间增加3台摄像头（具体位置以现场勘察为准）</w:t>
            </w:r>
            <w:r>
              <w:rPr>
                <w:rFonts w:ascii="微软雅黑" w:eastAsia="微软雅黑" w:hAnsi="微软雅黑" w:cs="华文楷体" w:hint="eastAsia"/>
                <w:color w:val="000000" w:themeColor="text1"/>
                <w:szCs w:val="21"/>
              </w:rPr>
              <w:t>；</w:t>
            </w:r>
          </w:p>
          <w:p w:rsidR="0093107C" w:rsidRPr="0093107C" w:rsidRDefault="0093107C" w:rsidP="0093107C">
            <w:pPr>
              <w:widowControl/>
              <w:snapToGrid w:val="0"/>
              <w:spacing w:line="400" w:lineRule="exact"/>
              <w:ind w:left="420"/>
              <w:rPr>
                <w:rFonts w:ascii="微软雅黑" w:eastAsia="微软雅黑" w:hAnsi="微软雅黑" w:cs="华文楷体"/>
                <w:color w:val="000000" w:themeColor="text1"/>
                <w:szCs w:val="21"/>
              </w:rPr>
            </w:pPr>
            <w:r w:rsidRPr="0093107C">
              <w:rPr>
                <w:rFonts w:ascii="微软雅黑" w:eastAsia="微软雅黑" w:hAnsi="微软雅黑" w:cs="华文楷体" w:hint="eastAsia"/>
                <w:color w:val="000000" w:themeColor="text1"/>
                <w:szCs w:val="21"/>
              </w:rPr>
              <w:t>2、</w:t>
            </w:r>
            <w:bookmarkStart w:id="6" w:name="OLE_LINK37"/>
            <w:bookmarkStart w:id="7" w:name="OLE_LINK36"/>
            <w:r w:rsidRPr="0093107C">
              <w:rPr>
                <w:rFonts w:ascii="微软雅黑" w:eastAsia="微软雅黑" w:hAnsi="微软雅黑" w:cs="华文楷体" w:hint="eastAsia"/>
                <w:color w:val="000000" w:themeColor="text1"/>
                <w:szCs w:val="21"/>
              </w:rPr>
              <w:t>111C增加2台摄像头（具体位置以现场勘察为准）；</w:t>
            </w:r>
            <w:bookmarkEnd w:id="6"/>
            <w:bookmarkEnd w:id="7"/>
          </w:p>
          <w:p w:rsidR="0093107C" w:rsidRPr="0093107C" w:rsidRDefault="0093107C" w:rsidP="0093107C">
            <w:pPr>
              <w:widowControl/>
              <w:snapToGrid w:val="0"/>
              <w:spacing w:line="400" w:lineRule="exact"/>
              <w:ind w:left="420"/>
              <w:rPr>
                <w:rFonts w:ascii="微软雅黑" w:eastAsia="微软雅黑" w:hAnsi="微软雅黑" w:cs="华文楷体"/>
                <w:color w:val="000000" w:themeColor="text1"/>
                <w:szCs w:val="21"/>
              </w:rPr>
            </w:pPr>
            <w:r w:rsidRPr="0093107C">
              <w:rPr>
                <w:rFonts w:ascii="微软雅黑" w:eastAsia="微软雅黑" w:hAnsi="微软雅黑" w:cs="华文楷体" w:hint="eastAsia"/>
                <w:color w:val="000000" w:themeColor="text1"/>
                <w:szCs w:val="21"/>
              </w:rPr>
              <w:t>3、吸烟区增加3台摄像头（具体位置以现场勘察为准）；</w:t>
            </w:r>
          </w:p>
          <w:p w:rsidR="0093107C" w:rsidRPr="0093107C" w:rsidRDefault="0093107C" w:rsidP="0093107C">
            <w:pPr>
              <w:widowControl/>
              <w:snapToGrid w:val="0"/>
              <w:spacing w:line="400" w:lineRule="exact"/>
              <w:ind w:left="420"/>
              <w:rPr>
                <w:rFonts w:ascii="微软雅黑" w:eastAsia="微软雅黑" w:hAnsi="微软雅黑" w:cs="华文楷体"/>
                <w:color w:val="000000" w:themeColor="text1"/>
                <w:szCs w:val="21"/>
              </w:rPr>
            </w:pPr>
            <w:r w:rsidRPr="0093107C">
              <w:rPr>
                <w:rFonts w:ascii="微软雅黑" w:eastAsia="微软雅黑" w:hAnsi="微软雅黑" w:cs="华文楷体" w:hint="eastAsia"/>
                <w:color w:val="000000" w:themeColor="text1"/>
                <w:szCs w:val="21"/>
              </w:rPr>
              <w:t>4、海口基地安检口增加1</w:t>
            </w:r>
            <w:r>
              <w:rPr>
                <w:rFonts w:ascii="微软雅黑" w:eastAsia="微软雅黑" w:hAnsi="微软雅黑" w:cs="华文楷体" w:hint="eastAsia"/>
                <w:color w:val="000000" w:themeColor="text1"/>
                <w:szCs w:val="21"/>
              </w:rPr>
              <w:t>台摄像头（具体位置以现场勘察为准）。</w:t>
            </w:r>
          </w:p>
          <w:p w:rsidR="0093107C" w:rsidRDefault="0093107C" w:rsidP="0093107C">
            <w:pPr>
              <w:widowControl/>
              <w:snapToGrid w:val="0"/>
              <w:spacing w:line="400" w:lineRule="exact"/>
              <w:ind w:left="420"/>
              <w:rPr>
                <w:rFonts w:ascii="微软雅黑" w:eastAsia="微软雅黑" w:hAnsi="微软雅黑" w:cs="华文楷体" w:hint="eastAsia"/>
                <w:color w:val="000000" w:themeColor="text1"/>
                <w:szCs w:val="21"/>
              </w:rPr>
            </w:pPr>
            <w:r w:rsidRPr="0093107C">
              <w:rPr>
                <w:rFonts w:ascii="微软雅黑" w:eastAsia="微软雅黑" w:hAnsi="微软雅黑" w:cs="华文楷体" w:hint="eastAsia"/>
                <w:color w:val="000000" w:themeColor="text1"/>
                <w:szCs w:val="21"/>
              </w:rPr>
              <w:t>（三）</w:t>
            </w:r>
            <w:bookmarkStart w:id="8" w:name="OLE_LINK39"/>
            <w:bookmarkStart w:id="9" w:name="OLE_LINK40"/>
            <w:r w:rsidRPr="0093107C">
              <w:rPr>
                <w:rFonts w:ascii="微软雅黑" w:eastAsia="微软雅黑" w:hAnsi="微软雅黑" w:cs="华文楷体" w:hint="eastAsia"/>
                <w:color w:val="000000" w:themeColor="text1"/>
                <w:szCs w:val="21"/>
              </w:rPr>
              <w:t>经过近几次巡查发现，部分视频监控系统出现问题，目前汇总故障问题如下</w:t>
            </w:r>
            <w:bookmarkEnd w:id="8"/>
            <w:bookmarkEnd w:id="9"/>
            <w:r>
              <w:rPr>
                <w:rFonts w:ascii="微软雅黑" w:eastAsia="微软雅黑" w:hAnsi="微软雅黑" w:cs="华文楷体" w:hint="eastAsia"/>
                <w:color w:val="000000" w:themeColor="text1"/>
                <w:szCs w:val="21"/>
              </w:rPr>
              <w:t>：</w:t>
            </w:r>
          </w:p>
          <w:p w:rsidR="00B80A9C" w:rsidRPr="00B80A9C" w:rsidRDefault="00B80A9C" w:rsidP="00B80A9C">
            <w:pPr>
              <w:widowControl/>
              <w:snapToGrid w:val="0"/>
              <w:spacing w:line="400" w:lineRule="exact"/>
              <w:ind w:left="420"/>
              <w:rPr>
                <w:rFonts w:ascii="微软雅黑" w:eastAsia="微软雅黑" w:hAnsi="微软雅黑" w:cs="华文楷体"/>
                <w:color w:val="000000" w:themeColor="text1"/>
                <w:szCs w:val="21"/>
              </w:rPr>
            </w:pPr>
            <w:r w:rsidRPr="00B80A9C">
              <w:rPr>
                <w:rFonts w:ascii="微软雅黑" w:eastAsia="微软雅黑" w:hAnsi="微软雅黑" w:cs="华文楷体" w:hint="eastAsia"/>
                <w:color w:val="000000" w:themeColor="text1"/>
                <w:szCs w:val="21"/>
              </w:rPr>
              <w:t>1、1号机库2</w:t>
            </w:r>
            <w:r>
              <w:rPr>
                <w:rFonts w:ascii="微软雅黑" w:eastAsia="微软雅黑" w:hAnsi="微软雅黑" w:cs="华文楷体" w:hint="eastAsia"/>
                <w:color w:val="000000" w:themeColor="text1"/>
                <w:szCs w:val="21"/>
              </w:rPr>
              <w:t>个前端监控点无图像；经检测前端摄像机坏；</w:t>
            </w:r>
          </w:p>
          <w:p w:rsidR="00B80A9C" w:rsidRPr="00B80A9C" w:rsidRDefault="00B80A9C" w:rsidP="00B80A9C">
            <w:pPr>
              <w:widowControl/>
              <w:snapToGrid w:val="0"/>
              <w:spacing w:line="400" w:lineRule="exact"/>
              <w:ind w:left="420"/>
              <w:rPr>
                <w:rFonts w:ascii="微软雅黑" w:eastAsia="微软雅黑" w:hAnsi="微软雅黑" w:cs="华文楷体"/>
                <w:color w:val="000000" w:themeColor="text1"/>
                <w:szCs w:val="21"/>
              </w:rPr>
            </w:pPr>
            <w:r w:rsidRPr="00B80A9C">
              <w:rPr>
                <w:rFonts w:ascii="微软雅黑" w:eastAsia="微软雅黑" w:hAnsi="微软雅黑" w:cs="华文楷体" w:hint="eastAsia"/>
                <w:color w:val="000000" w:themeColor="text1"/>
                <w:szCs w:val="21"/>
              </w:rPr>
              <w:t>2、1号机库监控室一台存储故障；经检测存储主机损坏，内部硬盘坏；</w:t>
            </w:r>
          </w:p>
          <w:p w:rsidR="00B80A9C" w:rsidRPr="00B80A9C" w:rsidRDefault="00B80A9C" w:rsidP="00B80A9C">
            <w:pPr>
              <w:widowControl/>
              <w:snapToGrid w:val="0"/>
              <w:spacing w:line="400" w:lineRule="exact"/>
              <w:ind w:left="420"/>
              <w:rPr>
                <w:rFonts w:ascii="微软雅黑" w:eastAsia="微软雅黑" w:hAnsi="微软雅黑" w:cs="华文楷体"/>
                <w:color w:val="000000" w:themeColor="text1"/>
                <w:szCs w:val="21"/>
              </w:rPr>
            </w:pPr>
            <w:r w:rsidRPr="00B80A9C">
              <w:rPr>
                <w:rFonts w:ascii="微软雅黑" w:eastAsia="微软雅黑" w:hAnsi="微软雅黑" w:cs="华文楷体" w:hint="eastAsia"/>
                <w:color w:val="000000" w:themeColor="text1"/>
                <w:szCs w:val="21"/>
              </w:rPr>
              <w:t>3、1</w:t>
            </w:r>
            <w:r>
              <w:rPr>
                <w:rFonts w:ascii="微软雅黑" w:eastAsia="微软雅黑" w:hAnsi="微软雅黑" w:cs="华文楷体" w:hint="eastAsia"/>
                <w:color w:val="000000" w:themeColor="text1"/>
                <w:szCs w:val="21"/>
              </w:rPr>
              <w:t>号机库监控客户端主机无法开机；经检测主板及硬盘故障；</w:t>
            </w:r>
          </w:p>
          <w:p w:rsidR="00B80A9C" w:rsidRPr="00B80A9C" w:rsidRDefault="00B80A9C" w:rsidP="00B80A9C">
            <w:pPr>
              <w:widowControl/>
              <w:snapToGrid w:val="0"/>
              <w:spacing w:line="400" w:lineRule="exact"/>
              <w:ind w:left="420"/>
              <w:rPr>
                <w:rFonts w:ascii="微软雅黑" w:eastAsia="微软雅黑" w:hAnsi="微软雅黑" w:cs="华文楷体"/>
                <w:color w:val="000000" w:themeColor="text1"/>
                <w:szCs w:val="21"/>
              </w:rPr>
            </w:pPr>
            <w:r w:rsidRPr="00B80A9C">
              <w:rPr>
                <w:rFonts w:ascii="微软雅黑" w:eastAsia="微软雅黑" w:hAnsi="微软雅黑" w:cs="华文楷体" w:hint="eastAsia"/>
                <w:color w:val="000000" w:themeColor="text1"/>
                <w:szCs w:val="21"/>
              </w:rPr>
              <w:t>4、1号机库机加车间一台液晶监视器坏；</w:t>
            </w:r>
          </w:p>
          <w:p w:rsidR="00B80A9C" w:rsidRPr="00B80A9C" w:rsidRDefault="00B80A9C" w:rsidP="00B80A9C">
            <w:pPr>
              <w:widowControl/>
              <w:snapToGrid w:val="0"/>
              <w:spacing w:line="400" w:lineRule="exact"/>
              <w:ind w:left="420"/>
              <w:rPr>
                <w:rFonts w:ascii="微软雅黑" w:eastAsia="微软雅黑" w:hAnsi="微软雅黑" w:cs="华文楷体"/>
                <w:color w:val="000000" w:themeColor="text1"/>
                <w:szCs w:val="21"/>
              </w:rPr>
            </w:pPr>
            <w:r w:rsidRPr="00B80A9C">
              <w:rPr>
                <w:rFonts w:ascii="微软雅黑" w:eastAsia="微软雅黑" w:hAnsi="微软雅黑" w:cs="华文楷体" w:hint="eastAsia"/>
                <w:color w:val="000000" w:themeColor="text1"/>
                <w:szCs w:val="21"/>
              </w:rPr>
              <w:t>5、空港机库4个前端监控点无图像，经检测3个前端摄像机坏，一个线路故障；</w:t>
            </w:r>
          </w:p>
          <w:p w:rsidR="00B80A9C" w:rsidRPr="00B80A9C" w:rsidRDefault="00B80A9C" w:rsidP="00B80A9C">
            <w:pPr>
              <w:widowControl/>
              <w:snapToGrid w:val="0"/>
              <w:spacing w:line="400" w:lineRule="exact"/>
              <w:ind w:left="420"/>
              <w:rPr>
                <w:rFonts w:ascii="微软雅黑" w:eastAsia="微软雅黑" w:hAnsi="微软雅黑" w:cs="华文楷体"/>
                <w:color w:val="000000" w:themeColor="text1"/>
                <w:szCs w:val="21"/>
              </w:rPr>
            </w:pPr>
            <w:r w:rsidRPr="00B80A9C">
              <w:rPr>
                <w:rFonts w:ascii="微软雅黑" w:eastAsia="微软雅黑" w:hAnsi="微软雅黑" w:cs="华文楷体" w:hint="eastAsia"/>
                <w:color w:val="000000" w:themeColor="text1"/>
                <w:szCs w:val="21"/>
              </w:rPr>
              <w:t>6、</w:t>
            </w:r>
            <w:r w:rsidRPr="00B80A9C">
              <w:rPr>
                <w:rFonts w:ascii="微软雅黑" w:eastAsia="微软雅黑" w:hAnsi="微软雅黑" w:cs="华文楷体"/>
                <w:color w:val="000000" w:themeColor="text1"/>
                <w:szCs w:val="21"/>
              </w:rPr>
              <w:t>设备棚</w:t>
            </w:r>
            <w:r w:rsidRPr="00B80A9C">
              <w:rPr>
                <w:rFonts w:ascii="微软雅黑" w:eastAsia="微软雅黑" w:hAnsi="微软雅黑" w:cs="华文楷体" w:hint="eastAsia"/>
                <w:color w:val="000000" w:themeColor="text1"/>
                <w:szCs w:val="21"/>
              </w:rPr>
              <w:t>一块硬盘坏,1个前端监控点无图像。</w:t>
            </w:r>
          </w:p>
          <w:p w:rsidR="002A756F" w:rsidRPr="002A756F" w:rsidRDefault="002A756F" w:rsidP="002A756F">
            <w:pPr>
              <w:widowControl/>
              <w:snapToGrid w:val="0"/>
              <w:spacing w:line="400" w:lineRule="exact"/>
              <w:ind w:left="420"/>
              <w:rPr>
                <w:rFonts w:ascii="微软雅黑" w:eastAsia="微软雅黑" w:hAnsi="微软雅黑" w:cs="华文楷体"/>
                <w:color w:val="000000" w:themeColor="text1"/>
                <w:szCs w:val="21"/>
              </w:rPr>
            </w:pPr>
            <w:r>
              <w:rPr>
                <w:rFonts w:ascii="微软雅黑" w:eastAsia="微软雅黑" w:hAnsi="微软雅黑" w:cs="华文楷体" w:hint="eastAsia"/>
                <w:color w:val="000000" w:themeColor="text1"/>
                <w:szCs w:val="21"/>
              </w:rPr>
              <w:t>（四）处理及解决方案：</w:t>
            </w:r>
          </w:p>
          <w:p w:rsidR="002A756F" w:rsidRPr="002A756F" w:rsidRDefault="002A756F" w:rsidP="002A756F">
            <w:pPr>
              <w:widowControl/>
              <w:snapToGrid w:val="0"/>
              <w:spacing w:line="400" w:lineRule="exact"/>
              <w:ind w:left="420"/>
              <w:rPr>
                <w:rFonts w:ascii="微软雅黑" w:eastAsia="微软雅黑" w:hAnsi="微软雅黑" w:cs="华文楷体"/>
                <w:color w:val="000000" w:themeColor="text1"/>
                <w:szCs w:val="21"/>
              </w:rPr>
            </w:pPr>
            <w:r w:rsidRPr="002A756F">
              <w:rPr>
                <w:rFonts w:ascii="微软雅黑" w:eastAsia="微软雅黑" w:hAnsi="微软雅黑" w:cs="华文楷体" w:hint="eastAsia"/>
                <w:color w:val="000000" w:themeColor="text1"/>
                <w:szCs w:val="21"/>
              </w:rPr>
              <w:t>1、该型号已停产，原配件供应受限，修复后可能存在兼容性风险，且使用寿命难以保障，需要更换1号机库前端1个高速球型摄像机，1个枪式摄像机。</w:t>
            </w:r>
          </w:p>
          <w:p w:rsidR="002A756F" w:rsidRPr="002A756F" w:rsidRDefault="002A756F" w:rsidP="002A756F">
            <w:pPr>
              <w:widowControl/>
              <w:snapToGrid w:val="0"/>
              <w:spacing w:line="400" w:lineRule="exact"/>
              <w:ind w:left="420"/>
              <w:rPr>
                <w:rFonts w:ascii="微软雅黑" w:eastAsia="微软雅黑" w:hAnsi="微软雅黑" w:cs="华文楷体"/>
                <w:color w:val="000000" w:themeColor="text1"/>
                <w:szCs w:val="21"/>
              </w:rPr>
            </w:pPr>
            <w:r w:rsidRPr="002A756F">
              <w:rPr>
                <w:rFonts w:ascii="微软雅黑" w:eastAsia="微软雅黑" w:hAnsi="微软雅黑" w:cs="华文楷体" w:hint="eastAsia"/>
                <w:color w:val="000000" w:themeColor="text1"/>
                <w:szCs w:val="21"/>
              </w:rPr>
              <w:t>2、原有存储已经使用多年，目前厂家早已经停产，无法维修，只能更换新的存储服务器设备，同时考虑现有机库几乎全部为大华摄像机，这次我们换新为大华的硬盘录像机，满足90天的录像要求，这次我们配置32路8盘位的存储设备。</w:t>
            </w:r>
          </w:p>
          <w:p w:rsidR="002A756F" w:rsidRPr="002A756F" w:rsidRDefault="002A756F" w:rsidP="002A756F">
            <w:pPr>
              <w:widowControl/>
              <w:snapToGrid w:val="0"/>
              <w:spacing w:line="400" w:lineRule="exact"/>
              <w:ind w:left="420"/>
              <w:rPr>
                <w:rFonts w:ascii="微软雅黑" w:eastAsia="微软雅黑" w:hAnsi="微软雅黑" w:cs="华文楷体"/>
                <w:color w:val="000000" w:themeColor="text1"/>
                <w:szCs w:val="21"/>
              </w:rPr>
            </w:pPr>
            <w:r w:rsidRPr="002A756F">
              <w:rPr>
                <w:rFonts w:ascii="微软雅黑" w:eastAsia="微软雅黑" w:hAnsi="微软雅黑" w:cs="华文楷体" w:hint="eastAsia"/>
                <w:color w:val="000000" w:themeColor="text1"/>
                <w:szCs w:val="21"/>
              </w:rPr>
              <w:t>3、1号机库监控客户端主机已经使用多年，配置已经相当老旧，打开视频监控卡顿已经相当严重，经评估维修成本过高，残值不足，需要更换一台客户端主机，配置不低于：CPU芯片：i5-14400 ，内存：16G，硬盘： 512G ，显示器：21.5寸。</w:t>
            </w:r>
          </w:p>
          <w:p w:rsidR="002A756F" w:rsidRPr="002A756F" w:rsidRDefault="002A756F" w:rsidP="002A756F">
            <w:pPr>
              <w:widowControl/>
              <w:snapToGrid w:val="0"/>
              <w:spacing w:line="400" w:lineRule="exact"/>
              <w:ind w:left="420"/>
              <w:rPr>
                <w:rFonts w:ascii="微软雅黑" w:eastAsia="微软雅黑" w:hAnsi="微软雅黑" w:cs="华文楷体"/>
                <w:color w:val="000000" w:themeColor="text1"/>
                <w:szCs w:val="21"/>
              </w:rPr>
            </w:pPr>
            <w:r w:rsidRPr="002A756F">
              <w:rPr>
                <w:rFonts w:ascii="微软雅黑" w:eastAsia="微软雅黑" w:hAnsi="微软雅黑" w:cs="华文楷体" w:hint="eastAsia"/>
                <w:color w:val="000000" w:themeColor="text1"/>
                <w:szCs w:val="21"/>
              </w:rPr>
              <w:t>4、1号机库机加车间原有独立的视频监控系统，目前液晶监视器坏，更换一台32寸液晶监视器。</w:t>
            </w:r>
          </w:p>
          <w:p w:rsidR="002A756F" w:rsidRPr="002A756F" w:rsidRDefault="002A756F" w:rsidP="002A756F">
            <w:pPr>
              <w:widowControl/>
              <w:snapToGrid w:val="0"/>
              <w:spacing w:line="400" w:lineRule="exact"/>
              <w:ind w:left="420"/>
              <w:rPr>
                <w:rFonts w:ascii="微软雅黑" w:eastAsia="微软雅黑" w:hAnsi="微软雅黑" w:cs="华文楷体"/>
                <w:color w:val="000000" w:themeColor="text1"/>
                <w:szCs w:val="21"/>
              </w:rPr>
            </w:pPr>
            <w:r w:rsidRPr="002A756F">
              <w:rPr>
                <w:rFonts w:ascii="微软雅黑" w:eastAsia="微软雅黑" w:hAnsi="微软雅黑" w:cs="华文楷体" w:hint="eastAsia"/>
                <w:color w:val="000000" w:themeColor="text1"/>
                <w:szCs w:val="21"/>
              </w:rPr>
              <w:t>5、空港需要更换3个枪式摄像机。</w:t>
            </w:r>
          </w:p>
          <w:p w:rsidR="00B80A9C" w:rsidRPr="002A756F" w:rsidRDefault="002A756F" w:rsidP="002A756F">
            <w:pPr>
              <w:widowControl/>
              <w:snapToGrid w:val="0"/>
              <w:spacing w:line="400" w:lineRule="exact"/>
              <w:ind w:left="420"/>
              <w:rPr>
                <w:rFonts w:ascii="微软雅黑" w:eastAsia="微软雅黑" w:hAnsi="微软雅黑" w:cs="华文楷体"/>
                <w:color w:val="000000" w:themeColor="text1"/>
                <w:szCs w:val="21"/>
              </w:rPr>
            </w:pPr>
            <w:r w:rsidRPr="002A756F">
              <w:rPr>
                <w:rFonts w:ascii="微软雅黑" w:eastAsia="微软雅黑" w:hAnsi="微软雅黑" w:cs="华文楷体" w:hint="eastAsia"/>
                <w:color w:val="000000" w:themeColor="text1"/>
                <w:szCs w:val="21"/>
              </w:rPr>
              <w:t>6、设备棚更换一块6T监控硬盘，一个枪式摄像机。</w:t>
            </w:r>
          </w:p>
          <w:p w:rsidR="009F6A89" w:rsidRPr="009F6A89" w:rsidRDefault="002A756F" w:rsidP="009F6A89">
            <w:pPr>
              <w:widowControl/>
              <w:snapToGrid w:val="0"/>
              <w:spacing w:line="400" w:lineRule="exact"/>
              <w:ind w:left="420"/>
              <w:rPr>
                <w:rFonts w:ascii="微软雅黑" w:eastAsia="微软雅黑" w:hAnsi="微软雅黑" w:cs="华文楷体"/>
                <w:b/>
                <w:color w:val="000000" w:themeColor="text1"/>
                <w:szCs w:val="21"/>
              </w:rPr>
            </w:pPr>
            <w:r>
              <w:rPr>
                <w:rFonts w:ascii="微软雅黑" w:eastAsia="微软雅黑" w:hAnsi="微软雅黑" w:cs="华文楷体" w:hint="eastAsia"/>
                <w:b/>
                <w:color w:val="000000" w:themeColor="text1"/>
                <w:szCs w:val="21"/>
              </w:rPr>
              <w:t>三、‌设备与技术</w:t>
            </w:r>
            <w:r w:rsidR="009F6A89" w:rsidRPr="009F6A89">
              <w:rPr>
                <w:rFonts w:ascii="微软雅黑" w:eastAsia="微软雅黑" w:hAnsi="微软雅黑" w:cs="华文楷体" w:hint="eastAsia"/>
                <w:b/>
                <w:color w:val="000000" w:themeColor="text1"/>
                <w:szCs w:val="21"/>
              </w:rPr>
              <w:t>要求‌</w:t>
            </w:r>
          </w:p>
          <w:p w:rsidR="00212706" w:rsidRPr="00212706" w:rsidRDefault="00212706" w:rsidP="00212706">
            <w:pPr>
              <w:widowControl/>
              <w:snapToGrid w:val="0"/>
              <w:spacing w:line="400" w:lineRule="exact"/>
              <w:ind w:left="420"/>
              <w:rPr>
                <w:rFonts w:ascii="微软雅黑" w:eastAsia="微软雅黑" w:hAnsi="微软雅黑" w:cs="华文楷体"/>
                <w:color w:val="000000" w:themeColor="text1"/>
                <w:szCs w:val="21"/>
              </w:rPr>
            </w:pPr>
            <w:r w:rsidRPr="00212706">
              <w:rPr>
                <w:rFonts w:ascii="微软雅黑" w:eastAsia="微软雅黑" w:hAnsi="微软雅黑" w:cs="华文楷体" w:hint="eastAsia"/>
                <w:color w:val="000000" w:themeColor="text1"/>
                <w:szCs w:val="21"/>
              </w:rPr>
              <w:t>1、线缆布放需使用JDG管，主机设备均按要求制作标签。</w:t>
            </w:r>
          </w:p>
          <w:p w:rsidR="00212706" w:rsidRPr="00212706" w:rsidRDefault="00212706" w:rsidP="00212706">
            <w:pPr>
              <w:widowControl/>
              <w:snapToGrid w:val="0"/>
              <w:spacing w:line="400" w:lineRule="exact"/>
              <w:ind w:left="420"/>
              <w:rPr>
                <w:rFonts w:ascii="微软雅黑" w:eastAsia="微软雅黑" w:hAnsi="微软雅黑" w:cs="华文楷体"/>
                <w:color w:val="000000" w:themeColor="text1"/>
                <w:szCs w:val="21"/>
              </w:rPr>
            </w:pPr>
            <w:r w:rsidRPr="00212706">
              <w:rPr>
                <w:rFonts w:ascii="微软雅黑" w:eastAsia="微软雅黑" w:hAnsi="微软雅黑" w:cs="华文楷体" w:hint="eastAsia"/>
                <w:color w:val="000000" w:themeColor="text1"/>
                <w:szCs w:val="21"/>
              </w:rPr>
              <w:lastRenderedPageBreak/>
              <w:t>2、‌摄像机规格‌：4号库房采用400万红外摄像机，确保监控画面清晰度高，且在夜间或光线不足环境下也能提供高质量的监控图像。</w:t>
            </w:r>
          </w:p>
          <w:p w:rsidR="00212706" w:rsidRPr="00212706" w:rsidRDefault="00212706" w:rsidP="00212706">
            <w:pPr>
              <w:widowControl/>
              <w:snapToGrid w:val="0"/>
              <w:spacing w:line="400" w:lineRule="exact"/>
              <w:ind w:left="420"/>
              <w:rPr>
                <w:rFonts w:ascii="微软雅黑" w:eastAsia="微软雅黑" w:hAnsi="微软雅黑" w:cs="华文楷体"/>
                <w:color w:val="000000" w:themeColor="text1"/>
                <w:szCs w:val="21"/>
              </w:rPr>
            </w:pPr>
            <w:r w:rsidRPr="00212706">
              <w:rPr>
                <w:rFonts w:ascii="微软雅黑" w:eastAsia="微软雅黑" w:hAnsi="微软雅黑" w:cs="华文楷体" w:hint="eastAsia"/>
                <w:color w:val="000000" w:themeColor="text1"/>
                <w:szCs w:val="21"/>
              </w:rPr>
              <w:t>3、‌录像保存‌：录像保存时间至少为3个月，以满足安全回溯和事件调查的需求。</w:t>
            </w:r>
          </w:p>
          <w:p w:rsidR="00212706" w:rsidRPr="00212706" w:rsidRDefault="00212706" w:rsidP="00212706">
            <w:pPr>
              <w:widowControl/>
              <w:snapToGrid w:val="0"/>
              <w:spacing w:line="400" w:lineRule="exact"/>
              <w:ind w:left="420"/>
              <w:rPr>
                <w:rFonts w:ascii="微软雅黑" w:eastAsia="微软雅黑" w:hAnsi="微软雅黑" w:cs="华文楷体"/>
                <w:color w:val="000000" w:themeColor="text1"/>
                <w:szCs w:val="21"/>
              </w:rPr>
            </w:pPr>
            <w:r w:rsidRPr="00212706">
              <w:rPr>
                <w:rFonts w:ascii="微软雅黑" w:eastAsia="微软雅黑" w:hAnsi="微软雅黑" w:cs="华文楷体" w:hint="eastAsia"/>
                <w:color w:val="000000" w:themeColor="text1"/>
                <w:szCs w:val="21"/>
              </w:rPr>
              <w:t>4、录像系统应具备稳定的存储性能和便捷的查询功能。</w:t>
            </w:r>
          </w:p>
          <w:p w:rsidR="00212706" w:rsidRPr="00212706" w:rsidRDefault="00212706" w:rsidP="00212706">
            <w:pPr>
              <w:widowControl/>
              <w:snapToGrid w:val="0"/>
              <w:spacing w:line="400" w:lineRule="exact"/>
              <w:ind w:left="420"/>
              <w:rPr>
                <w:rFonts w:ascii="微软雅黑" w:eastAsia="微软雅黑" w:hAnsi="微软雅黑" w:cs="华文楷体"/>
                <w:color w:val="000000" w:themeColor="text1"/>
                <w:szCs w:val="21"/>
              </w:rPr>
            </w:pPr>
            <w:r w:rsidRPr="00212706">
              <w:rPr>
                <w:rFonts w:ascii="微软雅黑" w:eastAsia="微软雅黑" w:hAnsi="微软雅黑" w:cs="华文楷体" w:hint="eastAsia"/>
                <w:color w:val="000000" w:themeColor="text1"/>
                <w:szCs w:val="21"/>
              </w:rPr>
              <w:t>5、‌系统稳定性与可靠性‌：监控系统需具备高度的稳定性和可靠性，确保长时间连续运行无故障。</w:t>
            </w:r>
          </w:p>
          <w:p w:rsidR="00212706" w:rsidRPr="00212706" w:rsidRDefault="00212706" w:rsidP="00212706">
            <w:pPr>
              <w:widowControl/>
              <w:snapToGrid w:val="0"/>
              <w:spacing w:line="400" w:lineRule="exact"/>
              <w:ind w:left="420"/>
              <w:rPr>
                <w:rFonts w:ascii="微软雅黑" w:eastAsia="微软雅黑" w:hAnsi="微软雅黑" w:cs="华文楷体"/>
                <w:color w:val="000000" w:themeColor="text1"/>
                <w:szCs w:val="21"/>
              </w:rPr>
            </w:pPr>
            <w:r w:rsidRPr="00212706">
              <w:rPr>
                <w:rFonts w:ascii="微软雅黑" w:eastAsia="微软雅黑" w:hAnsi="微软雅黑" w:cs="华文楷体" w:hint="eastAsia"/>
                <w:color w:val="000000" w:themeColor="text1"/>
                <w:szCs w:val="21"/>
              </w:rPr>
              <w:t>6、系统应支持故障自动检测与报警功能，便于及时发现并处理问题。</w:t>
            </w:r>
          </w:p>
          <w:p w:rsidR="00212706" w:rsidRPr="00212706" w:rsidRDefault="00212706" w:rsidP="00212706">
            <w:pPr>
              <w:widowControl/>
              <w:snapToGrid w:val="0"/>
              <w:spacing w:line="400" w:lineRule="exact"/>
              <w:ind w:left="420"/>
              <w:rPr>
                <w:rFonts w:ascii="微软雅黑" w:eastAsia="微软雅黑" w:hAnsi="微软雅黑" w:cs="华文楷体"/>
                <w:color w:val="000000" w:themeColor="text1"/>
                <w:szCs w:val="21"/>
              </w:rPr>
            </w:pPr>
            <w:r w:rsidRPr="00212706">
              <w:rPr>
                <w:rFonts w:ascii="微软雅黑" w:eastAsia="微软雅黑" w:hAnsi="微软雅黑" w:cs="华文楷体" w:hint="eastAsia"/>
                <w:color w:val="000000" w:themeColor="text1"/>
                <w:szCs w:val="21"/>
              </w:rPr>
              <w:t>7、‌系统扩展性与兼容性‌：监控系统应具备良好的扩展性，以便未来根据需求增加监控点位或升级设备。</w:t>
            </w:r>
          </w:p>
          <w:p w:rsidR="00212706" w:rsidRPr="00212706" w:rsidRDefault="00212706" w:rsidP="00212706">
            <w:pPr>
              <w:widowControl/>
              <w:snapToGrid w:val="0"/>
              <w:spacing w:line="400" w:lineRule="exact"/>
              <w:ind w:left="420"/>
              <w:rPr>
                <w:rFonts w:ascii="微软雅黑" w:eastAsia="微软雅黑" w:hAnsi="微软雅黑" w:cs="华文楷体"/>
                <w:color w:val="000000" w:themeColor="text1"/>
                <w:szCs w:val="21"/>
              </w:rPr>
            </w:pPr>
            <w:r w:rsidRPr="00212706">
              <w:rPr>
                <w:rFonts w:ascii="微软雅黑" w:eastAsia="微软雅黑" w:hAnsi="微软雅黑" w:cs="华文楷体" w:hint="eastAsia"/>
                <w:color w:val="000000" w:themeColor="text1"/>
                <w:szCs w:val="21"/>
              </w:rPr>
              <w:t>8、录像主机应充分考虑后期扩容。</w:t>
            </w:r>
          </w:p>
          <w:p w:rsidR="00212706" w:rsidRPr="00212706" w:rsidRDefault="00212706" w:rsidP="00212706">
            <w:pPr>
              <w:widowControl/>
              <w:snapToGrid w:val="0"/>
              <w:spacing w:line="400" w:lineRule="exact"/>
              <w:ind w:left="420"/>
              <w:rPr>
                <w:rFonts w:ascii="微软雅黑" w:eastAsia="微软雅黑" w:hAnsi="微软雅黑" w:cs="华文楷体"/>
                <w:color w:val="000000" w:themeColor="text1"/>
                <w:szCs w:val="21"/>
              </w:rPr>
            </w:pPr>
            <w:r w:rsidRPr="00212706">
              <w:rPr>
                <w:rFonts w:ascii="微软雅黑" w:eastAsia="微软雅黑" w:hAnsi="微软雅黑" w:cs="华文楷体" w:hint="eastAsia"/>
                <w:color w:val="000000" w:themeColor="text1"/>
                <w:szCs w:val="21"/>
              </w:rPr>
              <w:t>9、空港基地3号机库增加摄像机接入原有监控系统中。</w:t>
            </w:r>
          </w:p>
          <w:p w:rsidR="00212706" w:rsidRDefault="00212706" w:rsidP="00212706">
            <w:pPr>
              <w:widowControl/>
              <w:snapToGrid w:val="0"/>
              <w:spacing w:line="400" w:lineRule="exact"/>
              <w:ind w:left="420"/>
              <w:rPr>
                <w:rFonts w:ascii="微软雅黑" w:eastAsia="微软雅黑" w:hAnsi="微软雅黑" w:cs="华文楷体" w:hint="eastAsia"/>
                <w:color w:val="000000" w:themeColor="text1"/>
                <w:szCs w:val="21"/>
              </w:rPr>
            </w:pPr>
            <w:r w:rsidRPr="00212706">
              <w:rPr>
                <w:rFonts w:ascii="微软雅黑" w:eastAsia="微软雅黑" w:hAnsi="微软雅黑" w:cs="华文楷体" w:hint="eastAsia"/>
                <w:color w:val="000000" w:themeColor="text1"/>
                <w:szCs w:val="21"/>
              </w:rPr>
              <w:t>10、4</w:t>
            </w:r>
            <w:r>
              <w:rPr>
                <w:rFonts w:ascii="微软雅黑" w:eastAsia="微软雅黑" w:hAnsi="微软雅黑" w:cs="华文楷体" w:hint="eastAsia"/>
                <w:color w:val="000000" w:themeColor="text1"/>
                <w:szCs w:val="21"/>
              </w:rPr>
              <w:t>号仓库监控点位布置图（如下图）。</w:t>
            </w:r>
          </w:p>
          <w:p w:rsidR="00212706" w:rsidRDefault="00212706" w:rsidP="00212706">
            <w:pPr>
              <w:widowControl/>
              <w:snapToGrid w:val="0"/>
              <w:spacing w:line="400" w:lineRule="exact"/>
              <w:ind w:left="420"/>
              <w:rPr>
                <w:rFonts w:ascii="微软雅黑" w:eastAsia="微软雅黑" w:hAnsi="微软雅黑" w:cs="华文楷体" w:hint="eastAsia"/>
                <w:color w:val="000000" w:themeColor="text1"/>
                <w:szCs w:val="21"/>
              </w:rPr>
            </w:pPr>
            <w:r w:rsidRPr="00212706">
              <w:rPr>
                <w:rFonts w:ascii="微软雅黑" w:eastAsia="微软雅黑" w:hAnsi="微软雅黑" w:cs="华文楷体" w:hint="eastAsia"/>
                <w:color w:val="000000" w:themeColor="text1"/>
                <w:szCs w:val="21"/>
              </w:rPr>
              <w:t>11、</w:t>
            </w:r>
            <w:r>
              <w:rPr>
                <w:rFonts w:ascii="微软雅黑" w:eastAsia="微软雅黑" w:hAnsi="微软雅黑" w:cs="华文楷体" w:hint="eastAsia"/>
                <w:color w:val="000000" w:themeColor="text1"/>
                <w:szCs w:val="21"/>
              </w:rPr>
              <w:t>技术参数：</w:t>
            </w:r>
          </w:p>
          <w:p w:rsidR="00212706" w:rsidRPr="00212706" w:rsidRDefault="00212706" w:rsidP="00212706">
            <w:pPr>
              <w:widowControl/>
              <w:snapToGrid w:val="0"/>
              <w:spacing w:line="400" w:lineRule="exact"/>
              <w:ind w:left="420"/>
              <w:rPr>
                <w:rFonts w:ascii="微软雅黑" w:eastAsia="微软雅黑" w:hAnsi="微软雅黑" w:cs="华文楷体"/>
                <w:color w:val="000000" w:themeColor="text1"/>
                <w:szCs w:val="21"/>
              </w:rPr>
            </w:pPr>
            <w:r w:rsidRPr="00212706">
              <w:rPr>
                <w:rFonts w:ascii="微软雅黑" w:eastAsia="微软雅黑" w:hAnsi="微软雅黑" w:cs="华文楷体" w:hint="eastAsia"/>
                <w:color w:val="000000" w:themeColor="text1"/>
                <w:szCs w:val="21"/>
              </w:rPr>
              <w:t>为保证硬盘存储稳定性，需使用品牌硬盘。其他设备、配件及辅材均要求符合国标，维修部分考虑到原有视频监控系统和现更换配置的视频监控品牌兼容性，对于摄像机品牌和硬盘录像机需使用指定品牌。</w:t>
            </w:r>
          </w:p>
          <w:p w:rsidR="00212706" w:rsidRDefault="00212706" w:rsidP="009F6A89">
            <w:pPr>
              <w:widowControl/>
              <w:snapToGrid w:val="0"/>
              <w:spacing w:line="400" w:lineRule="exact"/>
              <w:ind w:left="420"/>
              <w:rPr>
                <w:rFonts w:ascii="微软雅黑" w:eastAsia="微软雅黑" w:hAnsi="微软雅黑" w:cs="华文楷体" w:hint="eastAsia"/>
                <w:b/>
                <w:color w:val="000000" w:themeColor="text1"/>
                <w:szCs w:val="21"/>
              </w:rPr>
            </w:pPr>
            <w:r>
              <w:rPr>
                <w:rFonts w:ascii="微软雅黑" w:eastAsia="微软雅黑" w:hAnsi="微软雅黑" w:cs="华文楷体" w:hint="eastAsia"/>
                <w:b/>
                <w:color w:val="000000" w:themeColor="text1"/>
                <w:szCs w:val="21"/>
              </w:rPr>
              <w:t>四、‌技术规范</w:t>
            </w:r>
          </w:p>
          <w:p w:rsidR="00212706" w:rsidRPr="00212706" w:rsidRDefault="00212706" w:rsidP="00212706">
            <w:pPr>
              <w:widowControl/>
              <w:snapToGrid w:val="0"/>
              <w:spacing w:line="400" w:lineRule="exact"/>
              <w:ind w:left="420"/>
              <w:rPr>
                <w:rFonts w:ascii="微软雅黑" w:eastAsia="微软雅黑" w:hAnsi="微软雅黑" w:cs="华文楷体"/>
                <w:color w:val="000000" w:themeColor="text1"/>
                <w:szCs w:val="21"/>
              </w:rPr>
            </w:pPr>
            <w:r w:rsidRPr="00212706">
              <w:rPr>
                <w:rFonts w:ascii="微软雅黑" w:eastAsia="微软雅黑" w:hAnsi="微软雅黑" w:cs="华文楷体" w:hint="eastAsia"/>
                <w:color w:val="000000" w:themeColor="text1"/>
                <w:szCs w:val="21"/>
              </w:rPr>
              <w:t>监控视频及时间服务器安装、验收均按国家有关标准（GB）为基础，并符合下列有关标准、规范和规定的要求。</w:t>
            </w:r>
          </w:p>
          <w:p w:rsidR="00212706" w:rsidRPr="0041070C" w:rsidRDefault="0041070C" w:rsidP="0041070C">
            <w:pPr>
              <w:widowControl/>
              <w:snapToGrid w:val="0"/>
              <w:spacing w:line="400" w:lineRule="exact"/>
              <w:ind w:left="420"/>
              <w:rPr>
                <w:rFonts w:ascii="微软雅黑" w:eastAsia="微软雅黑" w:hAnsi="微软雅黑" w:cs="华文楷体"/>
                <w:color w:val="000000" w:themeColor="text1"/>
                <w:szCs w:val="21"/>
              </w:rPr>
            </w:pPr>
            <w:r w:rsidRPr="0041070C">
              <w:rPr>
                <w:rFonts w:ascii="微软雅黑" w:eastAsia="微软雅黑" w:hAnsi="微软雅黑" w:cs="华文楷体" w:hint="eastAsia"/>
                <w:color w:val="000000" w:themeColor="text1"/>
                <w:szCs w:val="21"/>
              </w:rPr>
              <w:t>◆</w:t>
            </w:r>
            <w:r w:rsidR="00212706" w:rsidRPr="0041070C">
              <w:rPr>
                <w:rFonts w:ascii="微软雅黑" w:eastAsia="微软雅黑" w:hAnsi="微软雅黑" w:cs="华文楷体" w:hint="eastAsia"/>
                <w:color w:val="000000" w:themeColor="text1"/>
                <w:szCs w:val="21"/>
              </w:rPr>
              <w:t>GB/T 28181-2022 公共安全视频监控联网系统信息传输、交换、控制技术要求</w:t>
            </w:r>
            <w:r>
              <w:rPr>
                <w:rFonts w:ascii="微软雅黑" w:eastAsia="微软雅黑" w:hAnsi="微软雅黑" w:cs="华文楷体" w:hint="eastAsia"/>
                <w:color w:val="000000" w:themeColor="text1"/>
                <w:szCs w:val="21"/>
              </w:rPr>
              <w:t>；</w:t>
            </w:r>
          </w:p>
          <w:p w:rsidR="00212706" w:rsidRPr="0041070C" w:rsidRDefault="00212706" w:rsidP="0041070C">
            <w:pPr>
              <w:widowControl/>
              <w:snapToGrid w:val="0"/>
              <w:spacing w:line="400" w:lineRule="exact"/>
              <w:ind w:left="420"/>
              <w:rPr>
                <w:rFonts w:ascii="微软雅黑" w:eastAsia="微软雅黑" w:hAnsi="微软雅黑" w:cs="华文楷体"/>
                <w:color w:val="000000" w:themeColor="text1"/>
                <w:szCs w:val="21"/>
              </w:rPr>
            </w:pPr>
            <w:bookmarkStart w:id="10" w:name="OLE_LINK46"/>
            <w:bookmarkStart w:id="11" w:name="OLE_LINK47"/>
            <w:r w:rsidRPr="0041070C">
              <w:rPr>
                <w:rFonts w:ascii="微软雅黑" w:eastAsia="微软雅黑" w:hAnsi="微软雅黑" w:cs="华文楷体" w:hint="eastAsia"/>
                <w:color w:val="000000" w:themeColor="text1"/>
                <w:szCs w:val="21"/>
              </w:rPr>
              <w:t>◆</w:t>
            </w:r>
            <w:bookmarkEnd w:id="10"/>
            <w:bookmarkEnd w:id="11"/>
            <w:r w:rsidRPr="0041070C">
              <w:rPr>
                <w:rFonts w:ascii="微软雅黑" w:eastAsia="微软雅黑" w:hAnsi="微软雅黑" w:cs="华文楷体" w:hint="eastAsia"/>
                <w:color w:val="000000" w:themeColor="text1"/>
                <w:szCs w:val="21"/>
              </w:rPr>
              <w:t xml:space="preserve"> GA/T 669-2008 视频安防监控数字录像设备</w:t>
            </w:r>
            <w:r w:rsidR="0041070C">
              <w:rPr>
                <w:rFonts w:ascii="微软雅黑" w:eastAsia="微软雅黑" w:hAnsi="微软雅黑" w:cs="华文楷体" w:hint="eastAsia"/>
                <w:color w:val="000000" w:themeColor="text1"/>
                <w:szCs w:val="21"/>
              </w:rPr>
              <w:t>；</w:t>
            </w:r>
          </w:p>
          <w:p w:rsidR="00212706" w:rsidRPr="0041070C" w:rsidRDefault="00212706" w:rsidP="0041070C">
            <w:pPr>
              <w:widowControl/>
              <w:snapToGrid w:val="0"/>
              <w:spacing w:line="400" w:lineRule="exact"/>
              <w:ind w:left="420"/>
              <w:rPr>
                <w:rFonts w:ascii="微软雅黑" w:eastAsia="微软雅黑" w:hAnsi="微软雅黑" w:cs="华文楷体"/>
                <w:color w:val="000000" w:themeColor="text1"/>
                <w:szCs w:val="21"/>
              </w:rPr>
            </w:pPr>
            <w:r w:rsidRPr="0041070C">
              <w:rPr>
                <w:rFonts w:ascii="微软雅黑" w:eastAsia="微软雅黑" w:hAnsi="微软雅黑" w:cs="华文楷体" w:hint="eastAsia"/>
                <w:color w:val="000000" w:themeColor="text1"/>
                <w:szCs w:val="21"/>
              </w:rPr>
              <w:t>◆ GB50395-2007 视频安防监控系统工程设计规范</w:t>
            </w:r>
            <w:r w:rsidR="0041070C">
              <w:rPr>
                <w:rFonts w:ascii="微软雅黑" w:eastAsia="微软雅黑" w:hAnsi="微软雅黑" w:cs="华文楷体" w:hint="eastAsia"/>
                <w:color w:val="000000" w:themeColor="text1"/>
                <w:szCs w:val="21"/>
              </w:rPr>
              <w:t>。</w:t>
            </w:r>
          </w:p>
          <w:p w:rsidR="00212706" w:rsidRDefault="00AB72D5" w:rsidP="00AB72D5">
            <w:pPr>
              <w:widowControl/>
              <w:snapToGrid w:val="0"/>
              <w:spacing w:line="400" w:lineRule="exact"/>
              <w:ind w:left="420"/>
              <w:rPr>
                <w:rFonts w:ascii="微软雅黑" w:eastAsia="微软雅黑" w:hAnsi="微软雅黑" w:cs="华文楷体" w:hint="eastAsia"/>
                <w:b/>
                <w:color w:val="000000" w:themeColor="text1"/>
                <w:szCs w:val="21"/>
              </w:rPr>
            </w:pPr>
            <w:r w:rsidRPr="00AB72D5">
              <w:rPr>
                <w:rFonts w:ascii="微软雅黑" w:eastAsia="微软雅黑" w:hAnsi="微软雅黑" w:cs="华文楷体" w:hint="eastAsia"/>
                <w:b/>
                <w:color w:val="000000" w:themeColor="text1"/>
                <w:szCs w:val="21"/>
              </w:rPr>
              <w:t>五、</w:t>
            </w:r>
            <w:r>
              <w:rPr>
                <w:rFonts w:ascii="微软雅黑" w:eastAsia="微软雅黑" w:hAnsi="微软雅黑" w:cs="华文楷体" w:hint="eastAsia"/>
                <w:b/>
                <w:color w:val="000000" w:themeColor="text1"/>
                <w:szCs w:val="21"/>
              </w:rPr>
              <w:t>工期</w:t>
            </w:r>
          </w:p>
          <w:p w:rsidR="009F6A89" w:rsidRPr="00AB72D5" w:rsidRDefault="00AB72D5" w:rsidP="00AB72D5">
            <w:pPr>
              <w:widowControl/>
              <w:snapToGrid w:val="0"/>
              <w:spacing w:line="400" w:lineRule="exact"/>
              <w:ind w:left="420"/>
              <w:rPr>
                <w:rFonts w:ascii="微软雅黑" w:eastAsia="微软雅黑" w:hAnsi="微软雅黑" w:cs="华文楷体"/>
                <w:color w:val="000000" w:themeColor="text1"/>
                <w:szCs w:val="21"/>
              </w:rPr>
            </w:pPr>
            <w:r w:rsidRPr="00AB72D5">
              <w:rPr>
                <w:rFonts w:ascii="微软雅黑" w:eastAsia="微软雅黑" w:hAnsi="微软雅黑" w:cs="华文楷体" w:hint="eastAsia"/>
                <w:color w:val="000000" w:themeColor="text1"/>
                <w:szCs w:val="21"/>
              </w:rPr>
              <w:t>45天</w:t>
            </w:r>
            <w:r>
              <w:rPr>
                <w:rFonts w:ascii="微软雅黑" w:eastAsia="微软雅黑" w:hAnsi="微软雅黑" w:cs="华文楷体" w:hint="eastAsia"/>
                <w:color w:val="000000" w:themeColor="text1"/>
                <w:szCs w:val="21"/>
              </w:rPr>
              <w:t>。</w:t>
            </w:r>
          </w:p>
        </w:tc>
        <w:tc>
          <w:tcPr>
            <w:tcW w:w="899" w:type="dxa"/>
            <w:shd w:val="clear" w:color="auto" w:fill="FFFFFF"/>
          </w:tcPr>
          <w:p w:rsidR="00091B0A" w:rsidRPr="00252EA9" w:rsidRDefault="00091B0A" w:rsidP="00252EA9">
            <w:pPr>
              <w:widowControl/>
              <w:rPr>
                <w:rFonts w:ascii="微软雅黑" w:eastAsia="微软雅黑" w:hAnsi="微软雅黑" w:cs="微软雅黑"/>
                <w:color w:val="000000" w:themeColor="text1"/>
                <w:kern w:val="0"/>
                <w:szCs w:val="21"/>
              </w:rPr>
            </w:pPr>
            <w:r w:rsidRPr="00246833">
              <w:rPr>
                <w:rFonts w:ascii="微软雅黑" w:eastAsia="微软雅黑" w:hAnsi="微软雅黑" w:cs="微软雅黑"/>
                <w:color w:val="000000" w:themeColor="text1"/>
                <w:kern w:val="0"/>
                <w:szCs w:val="21"/>
              </w:rPr>
              <w:lastRenderedPageBreak/>
              <w:t></w:t>
            </w:r>
            <w:r w:rsidRPr="00246833">
              <w:rPr>
                <w:rFonts w:ascii="微软雅黑" w:eastAsia="微软雅黑" w:hAnsi="微软雅黑" w:cs="微软雅黑"/>
                <w:color w:val="000000" w:themeColor="text1"/>
                <w:kern w:val="0"/>
                <w:szCs w:val="21"/>
              </w:rPr>
              <w:tab/>
            </w:r>
          </w:p>
        </w:tc>
      </w:tr>
      <w:tr w:rsidR="00091B0A" w:rsidRPr="00AE6E5B" w:rsidTr="00646FA9">
        <w:trPr>
          <w:trHeight w:val="20"/>
          <w:jc w:val="center"/>
        </w:trPr>
        <w:tc>
          <w:tcPr>
            <w:tcW w:w="1987" w:type="dxa"/>
            <w:shd w:val="clear" w:color="auto" w:fill="FFFFFF"/>
            <w:tcMar>
              <w:left w:w="108" w:type="dxa"/>
              <w:right w:w="108" w:type="dxa"/>
            </w:tcMar>
          </w:tcPr>
          <w:p w:rsidR="00091B0A" w:rsidRDefault="009C6003" w:rsidP="00C91F33">
            <w:pPr>
              <w:widowControl/>
              <w:jc w:val="center"/>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lastRenderedPageBreak/>
              <w:t>商务条款</w:t>
            </w:r>
          </w:p>
        </w:tc>
        <w:tc>
          <w:tcPr>
            <w:tcW w:w="7087" w:type="dxa"/>
            <w:gridSpan w:val="5"/>
          </w:tcPr>
          <w:p w:rsidR="00091B0A" w:rsidRPr="00246833" w:rsidRDefault="00830214" w:rsidP="001F6980">
            <w:pPr>
              <w:widowControl/>
              <w:snapToGrid w:val="0"/>
              <w:spacing w:line="400" w:lineRule="exact"/>
              <w:rPr>
                <w:rFonts w:ascii="微软雅黑" w:eastAsia="微软雅黑" w:hAnsi="微软雅黑"/>
                <w:color w:val="000000" w:themeColor="text1"/>
                <w:szCs w:val="21"/>
              </w:rPr>
            </w:pPr>
            <w:r>
              <w:rPr>
                <w:rFonts w:ascii="微软雅黑" w:eastAsia="微软雅黑" w:hAnsi="微软雅黑" w:cs="华文楷体" w:hint="eastAsia"/>
                <w:color w:val="000000" w:themeColor="text1"/>
                <w:szCs w:val="21"/>
              </w:rPr>
              <w:t>维修项目完成</w:t>
            </w:r>
            <w:r w:rsidRPr="00830214">
              <w:rPr>
                <w:rFonts w:ascii="微软雅黑" w:eastAsia="微软雅黑" w:hAnsi="微软雅黑" w:cs="华文楷体" w:hint="eastAsia"/>
                <w:color w:val="000000" w:themeColor="text1"/>
                <w:szCs w:val="21"/>
              </w:rPr>
              <w:t>且</w:t>
            </w:r>
            <w:r w:rsidR="001F6980">
              <w:rPr>
                <w:rFonts w:ascii="微软雅黑" w:eastAsia="微软雅黑" w:hAnsi="微软雅黑" w:cs="华文楷体" w:hint="eastAsia"/>
                <w:color w:val="000000" w:themeColor="text1"/>
                <w:szCs w:val="21"/>
              </w:rPr>
              <w:t>项目</w:t>
            </w:r>
            <w:r w:rsidRPr="00830214">
              <w:rPr>
                <w:rFonts w:ascii="微软雅黑" w:eastAsia="微软雅黑" w:hAnsi="微软雅黑" w:cs="华文楷体" w:hint="eastAsia"/>
                <w:color w:val="000000" w:themeColor="text1"/>
                <w:szCs w:val="21"/>
              </w:rPr>
              <w:t>验收</w:t>
            </w:r>
            <w:r w:rsidR="001F6980">
              <w:rPr>
                <w:rFonts w:ascii="微软雅黑" w:eastAsia="微软雅黑" w:hAnsi="微软雅黑" w:cs="华文楷体" w:hint="eastAsia"/>
                <w:color w:val="000000" w:themeColor="text1"/>
                <w:szCs w:val="21"/>
              </w:rPr>
              <w:t>合格</w:t>
            </w:r>
            <w:r w:rsidRPr="00830214">
              <w:rPr>
                <w:rFonts w:ascii="微软雅黑" w:eastAsia="微软雅黑" w:hAnsi="微软雅黑" w:cs="华文楷体" w:hint="eastAsia"/>
                <w:color w:val="000000" w:themeColor="text1"/>
                <w:szCs w:val="21"/>
              </w:rPr>
              <w:t>后，乙方开具全部合同金额的增值税专用发票，甲方收到发票后</w:t>
            </w:r>
            <w:r>
              <w:rPr>
                <w:rFonts w:ascii="微软雅黑" w:eastAsia="微软雅黑" w:hAnsi="微软雅黑" w:cs="华文楷体" w:hint="eastAsia"/>
                <w:color w:val="000000" w:themeColor="text1"/>
                <w:szCs w:val="21"/>
              </w:rPr>
              <w:t>3</w:t>
            </w:r>
            <w:r w:rsidRPr="00830214">
              <w:rPr>
                <w:rFonts w:ascii="微软雅黑" w:eastAsia="微软雅黑" w:hAnsi="微软雅黑" w:cs="华文楷体" w:hint="eastAsia"/>
                <w:color w:val="000000" w:themeColor="text1"/>
                <w:szCs w:val="21"/>
              </w:rPr>
              <w:t>0</w:t>
            </w:r>
            <w:r>
              <w:rPr>
                <w:rFonts w:ascii="微软雅黑" w:eastAsia="微软雅黑" w:hAnsi="微软雅黑" w:cs="华文楷体" w:hint="eastAsia"/>
                <w:color w:val="000000" w:themeColor="text1"/>
                <w:szCs w:val="21"/>
              </w:rPr>
              <w:t>个自然</w:t>
            </w:r>
            <w:r w:rsidRPr="00830214">
              <w:rPr>
                <w:rFonts w:ascii="微软雅黑" w:eastAsia="微软雅黑" w:hAnsi="微软雅黑" w:cs="华文楷体" w:hint="eastAsia"/>
                <w:color w:val="000000" w:themeColor="text1"/>
                <w:szCs w:val="21"/>
              </w:rPr>
              <w:t>日内支付合同总价的95%，剩余5%作为质保金，质保期满</w:t>
            </w:r>
            <w:r w:rsidR="001F6980" w:rsidRPr="001F6980">
              <w:rPr>
                <w:rFonts w:ascii="微软雅黑" w:eastAsia="微软雅黑" w:hAnsi="微软雅黑" w:cs="华文楷体" w:hint="eastAsia"/>
                <w:color w:val="000000" w:themeColor="text1"/>
                <w:szCs w:val="21"/>
              </w:rPr>
              <w:t>无质量问题</w:t>
            </w:r>
            <w:r w:rsidRPr="00830214">
              <w:rPr>
                <w:rFonts w:ascii="微软雅黑" w:eastAsia="微软雅黑" w:hAnsi="微软雅黑" w:cs="华文楷体" w:hint="eastAsia"/>
                <w:color w:val="000000" w:themeColor="text1"/>
                <w:szCs w:val="21"/>
              </w:rPr>
              <w:t>后无息归还。</w:t>
            </w:r>
          </w:p>
        </w:tc>
        <w:tc>
          <w:tcPr>
            <w:tcW w:w="899" w:type="dxa"/>
            <w:shd w:val="clear" w:color="auto" w:fill="FFFFFF"/>
          </w:tcPr>
          <w:p w:rsidR="009C6003" w:rsidRPr="00246833" w:rsidRDefault="009C6003" w:rsidP="009C6003">
            <w:pPr>
              <w:pStyle w:val="a0"/>
              <w:ind w:firstLine="0"/>
              <w:rPr>
                <w:color w:val="000000" w:themeColor="text1"/>
              </w:rPr>
            </w:pPr>
          </w:p>
        </w:tc>
      </w:tr>
      <w:tr w:rsidR="00531BE0" w:rsidRPr="00AE6E5B" w:rsidTr="00646FA9">
        <w:trPr>
          <w:trHeight w:val="20"/>
          <w:jc w:val="center"/>
        </w:trPr>
        <w:tc>
          <w:tcPr>
            <w:tcW w:w="9973" w:type="dxa"/>
            <w:gridSpan w:val="7"/>
            <w:shd w:val="clear" w:color="auto" w:fill="FFFFFF"/>
            <w:tcMar>
              <w:left w:w="108" w:type="dxa"/>
              <w:right w:w="108" w:type="dxa"/>
            </w:tcMar>
          </w:tcPr>
          <w:p w:rsidR="00531BE0" w:rsidRPr="00AE6E5B" w:rsidRDefault="00531BE0" w:rsidP="00C91F33">
            <w:pPr>
              <w:widowControl/>
              <w:jc w:val="left"/>
              <w:rPr>
                <w:rFonts w:ascii="宋体" w:hAnsi="宋体" w:cs="宋体"/>
                <w:szCs w:val="21"/>
              </w:rPr>
            </w:pPr>
            <w:r w:rsidRPr="00AE6E5B">
              <w:rPr>
                <w:rFonts w:ascii="微软雅黑" w:eastAsia="微软雅黑" w:hAnsi="微软雅黑" w:cs="微软雅黑" w:hint="eastAsia"/>
                <w:color w:val="000000"/>
                <w:szCs w:val="21"/>
              </w:rPr>
              <w:t>日期：    年     月     日</w:t>
            </w:r>
          </w:p>
        </w:tc>
      </w:tr>
      <w:tr w:rsidR="00531BE0" w:rsidRPr="00AE6E5B" w:rsidTr="00393F53">
        <w:trPr>
          <w:trHeight w:val="601"/>
          <w:jc w:val="center"/>
        </w:trPr>
        <w:tc>
          <w:tcPr>
            <w:tcW w:w="9973" w:type="dxa"/>
            <w:gridSpan w:val="7"/>
            <w:shd w:val="clear" w:color="auto" w:fill="FFFFFF"/>
            <w:tcMar>
              <w:left w:w="108" w:type="dxa"/>
              <w:right w:w="108" w:type="dxa"/>
            </w:tcMar>
          </w:tcPr>
          <w:p w:rsidR="00531BE0" w:rsidRPr="00AE6E5B" w:rsidRDefault="00531BE0">
            <w:pPr>
              <w:pStyle w:val="a4"/>
              <w:widowControl/>
              <w:ind w:firstLine="5040"/>
              <w:rPr>
                <w:rFonts w:ascii="宋体" w:hAnsi="宋体" w:cs="宋体"/>
                <w:sz w:val="21"/>
                <w:szCs w:val="21"/>
              </w:rPr>
            </w:pPr>
          </w:p>
        </w:tc>
      </w:tr>
    </w:tbl>
    <w:p w:rsidR="00976BC3" w:rsidRDefault="00976BC3" w:rsidP="00713B33">
      <w:pPr>
        <w:pStyle w:val="a4"/>
        <w:widowControl/>
        <w:shd w:val="clear" w:color="auto" w:fill="FFFFFF"/>
        <w:jc w:val="left"/>
        <w:rPr>
          <w:rFonts w:ascii="微软雅黑" w:eastAsia="微软雅黑" w:hAnsi="微软雅黑" w:cs="微软雅黑" w:hint="eastAsia"/>
          <w:b/>
          <w:bCs/>
          <w:color w:val="000000"/>
          <w:sz w:val="28"/>
          <w:szCs w:val="28"/>
          <w:shd w:val="clear" w:color="auto" w:fill="FFFFFF"/>
        </w:rPr>
      </w:pPr>
    </w:p>
    <w:p w:rsidR="00976BC3" w:rsidRDefault="00976BC3" w:rsidP="00976BC3">
      <w:pPr>
        <w:spacing w:line="360" w:lineRule="auto"/>
        <w:ind w:firstLineChars="200" w:firstLine="643"/>
        <w:jc w:val="center"/>
        <w:rPr>
          <w:rFonts w:ascii="仿宋" w:eastAsia="仿宋" w:hAnsi="仿宋"/>
          <w:bCs/>
          <w:sz w:val="24"/>
          <w:szCs w:val="24"/>
        </w:rPr>
      </w:pPr>
      <w:r>
        <w:rPr>
          <w:rFonts w:ascii="宋体" w:hAnsi="宋体" w:cs="宋体" w:hint="eastAsia"/>
          <w:b/>
          <w:bCs/>
          <w:color w:val="000000"/>
          <w:kern w:val="0"/>
          <w:sz w:val="32"/>
          <w:szCs w:val="32"/>
        </w:rPr>
        <w:lastRenderedPageBreak/>
        <w:t>空港基地4号库加装监控清单</w:t>
      </w:r>
    </w:p>
    <w:tbl>
      <w:tblPr>
        <w:tblpPr w:leftFromText="180" w:rightFromText="180" w:vertAnchor="text" w:horzAnchor="page" w:tblpX="847" w:tblpY="300"/>
        <w:tblOverlap w:val="never"/>
        <w:tblW w:w="10110" w:type="dxa"/>
        <w:tblLayout w:type="fixed"/>
        <w:tblLook w:val="04A0"/>
      </w:tblPr>
      <w:tblGrid>
        <w:gridCol w:w="806"/>
        <w:gridCol w:w="1477"/>
        <w:gridCol w:w="4586"/>
        <w:gridCol w:w="780"/>
        <w:gridCol w:w="780"/>
        <w:gridCol w:w="1681"/>
      </w:tblGrid>
      <w:tr w:rsidR="00976BC3" w:rsidTr="00976BC3">
        <w:trPr>
          <w:trHeight w:val="540"/>
        </w:trPr>
        <w:tc>
          <w:tcPr>
            <w:tcW w:w="805"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b/>
                <w:bCs/>
                <w:color w:val="000000"/>
                <w:sz w:val="22"/>
              </w:rPr>
            </w:pPr>
            <w:r>
              <w:rPr>
                <w:rFonts w:ascii="宋体" w:hAnsi="宋体" w:cs="宋体" w:hint="eastAsia"/>
                <w:b/>
                <w:bCs/>
                <w:color w:val="000000"/>
                <w:kern w:val="0"/>
                <w:sz w:val="22"/>
              </w:rPr>
              <w:t>编号</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b/>
                <w:bCs/>
                <w:color w:val="000000"/>
                <w:sz w:val="22"/>
              </w:rPr>
            </w:pPr>
            <w:r>
              <w:rPr>
                <w:rFonts w:ascii="宋体" w:hAnsi="宋体" w:cs="宋体" w:hint="eastAsia"/>
                <w:b/>
                <w:bCs/>
                <w:color w:val="000000"/>
                <w:kern w:val="0"/>
                <w:sz w:val="22"/>
              </w:rPr>
              <w:t>名称</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b/>
                <w:bCs/>
                <w:color w:val="000000"/>
                <w:sz w:val="22"/>
              </w:rPr>
            </w:pPr>
            <w:r>
              <w:rPr>
                <w:rFonts w:ascii="宋体" w:hAnsi="宋体" w:cs="宋体" w:hint="eastAsia"/>
                <w:b/>
                <w:bCs/>
                <w:color w:val="000000"/>
                <w:kern w:val="0"/>
                <w:sz w:val="22"/>
              </w:rPr>
              <w:t>参数</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b/>
                <w:bCs/>
                <w:color w:val="000000"/>
                <w:sz w:val="22"/>
              </w:rPr>
            </w:pPr>
            <w:r>
              <w:rPr>
                <w:rFonts w:ascii="宋体" w:hAnsi="宋体" w:cs="宋体" w:hint="eastAsia"/>
                <w:b/>
                <w:bCs/>
                <w:color w:val="000000"/>
                <w:kern w:val="0"/>
                <w:sz w:val="22"/>
              </w:rPr>
              <w:t>单位</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数量</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推荐品牌</w:t>
            </w:r>
          </w:p>
        </w:tc>
      </w:tr>
      <w:tr w:rsidR="00976BC3" w:rsidTr="00976BC3">
        <w:trPr>
          <w:trHeight w:val="900"/>
        </w:trPr>
        <w:tc>
          <w:tcPr>
            <w:tcW w:w="805"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枪式摄像机</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kern w:val="0"/>
                <w:sz w:val="22"/>
              </w:rPr>
            </w:pPr>
            <w:r>
              <w:rPr>
                <w:rFonts w:ascii="宋体" w:hAnsi="宋体" w:cs="宋体" w:hint="eastAsia"/>
                <w:color w:val="000000"/>
                <w:kern w:val="0"/>
                <w:sz w:val="22"/>
              </w:rPr>
              <w:t>400万筒型网络摄像机</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最高分辨率可达2560 × 1440 @25 fps</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支持SmartIR，防止夜间红外过曝</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支持背光补偿，强光抑制，3D数字降噪，数字宽动态，适应不同使用环境</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支持开放型网络视频接口，ISAPI，SDK，GB28181协议，支持萤石平台接入</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1个内置麦克风</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智能补光，支持白光/红外双补光，红外光最远可达50 m，白光最远可达30 m</w:t>
            </w:r>
          </w:p>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符合IP67防尘防水设计，可靠性高</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海康威视/大华</w:t>
            </w:r>
          </w:p>
        </w:tc>
      </w:tr>
      <w:tr w:rsidR="00976BC3" w:rsidTr="00976BC3">
        <w:trPr>
          <w:trHeight w:val="540"/>
        </w:trPr>
        <w:tc>
          <w:tcPr>
            <w:tcW w:w="805"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支架</w:t>
            </w:r>
          </w:p>
        </w:tc>
        <w:tc>
          <w:tcPr>
            <w:tcW w:w="4584" w:type="dxa"/>
            <w:tcBorders>
              <w:top w:val="single" w:sz="4" w:space="0" w:color="000000"/>
              <w:left w:val="single" w:sz="4" w:space="0" w:color="000000"/>
              <w:bottom w:val="single" w:sz="4" w:space="0" w:color="000000"/>
              <w:right w:val="single" w:sz="4" w:space="0" w:color="000000"/>
            </w:tcBorders>
            <w:vAlign w:val="center"/>
          </w:tcPr>
          <w:p w:rsidR="00976BC3" w:rsidRDefault="00976BC3">
            <w:pPr>
              <w:jc w:val="center"/>
              <w:rPr>
                <w:rFonts w:ascii="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标配</w:t>
            </w:r>
          </w:p>
        </w:tc>
      </w:tr>
      <w:tr w:rsidR="00976BC3" w:rsidTr="00976BC3">
        <w:trPr>
          <w:trHeight w:val="1160"/>
        </w:trPr>
        <w:tc>
          <w:tcPr>
            <w:tcW w:w="805"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POE接入交换机</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二层网管交换机，交换容量336Gbps，包转发率78Mpps，24个10/100/1000Mbps自适应电口交换机(支持POE/POE+，POE功率370W)，固化4个SFP千兆光口，支持VLAN、ACL、端口镜像、端口聚合等功能</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华为/华三/锐捷</w:t>
            </w:r>
          </w:p>
        </w:tc>
      </w:tr>
      <w:tr w:rsidR="00976BC3" w:rsidTr="00976BC3">
        <w:trPr>
          <w:trHeight w:val="900"/>
        </w:trPr>
        <w:tc>
          <w:tcPr>
            <w:tcW w:w="805"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硬盘录像机</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kern w:val="0"/>
                <w:sz w:val="22"/>
              </w:rPr>
            </w:pPr>
            <w:r>
              <w:rPr>
                <w:rFonts w:ascii="宋体" w:hAnsi="宋体" w:cs="宋体" w:hint="eastAsia"/>
                <w:color w:val="000000"/>
                <w:kern w:val="0"/>
                <w:sz w:val="22"/>
              </w:rPr>
              <w:t>2U机架式9盘位嵌入式网络硬盘录像机，整机采用短机箱设计，搭载高性能ATX电源</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【硬件规格】</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存储接口：9个SATA接口，可满配8TB硬盘</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视频接口：2×HDMI，2×VGA</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网络接口：2×RJ45 10/100/1000Mbps自适应以太网口</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报警接口：16路报警输入，9路报警输出（其中第9路支持CTRL 12V）</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反向供电：1路DC12V 1A</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串行接口：1路RS-232接口，1路全双工RS-485接口</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USB接口：2×USB 2.0，1×USB 3.0</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扩展接口：1×eSATA</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【产品性能】</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输入带宽：256Mbps</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输出带宽：160Mbps</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接入能力：32路H.264、H.265格式高清码流接入</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解码能力：最大支持16×1080P</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显示能力：最大支持4K+1080P异源输出</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【智能应用】</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lastRenderedPageBreak/>
              <w:t>目标识别应用：目标比对报警，1V1比对；支持以图搜图、按姓名检索、按属性检索</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目标名单库：支持16个名单库，名单库库容5万张</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目标抓拍：2路（4MP）视频流</w:t>
            </w:r>
          </w:p>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目标比对：8路图片流</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台</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海康威视/大华</w:t>
            </w:r>
          </w:p>
        </w:tc>
      </w:tr>
      <w:tr w:rsidR="00976BC3" w:rsidTr="00976BC3">
        <w:trPr>
          <w:trHeight w:val="540"/>
        </w:trPr>
        <w:tc>
          <w:tcPr>
            <w:tcW w:w="805"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5</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硬盘</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 xml:space="preserve">ST8000VX009 </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块</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希捷</w:t>
            </w:r>
          </w:p>
        </w:tc>
      </w:tr>
      <w:tr w:rsidR="00976BC3" w:rsidTr="00976BC3">
        <w:trPr>
          <w:trHeight w:val="540"/>
        </w:trPr>
        <w:tc>
          <w:tcPr>
            <w:tcW w:w="805"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监视器</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21.5寸液晶监视器</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海康威视/大华</w:t>
            </w:r>
          </w:p>
        </w:tc>
      </w:tr>
      <w:tr w:rsidR="00976BC3" w:rsidTr="00976BC3">
        <w:trPr>
          <w:trHeight w:val="540"/>
        </w:trPr>
        <w:tc>
          <w:tcPr>
            <w:tcW w:w="805"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机柜</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jc w:val="center"/>
              <w:rPr>
                <w:rFonts w:ascii="宋体" w:hAnsi="宋体" w:cs="宋体"/>
                <w:color w:val="000000"/>
                <w:sz w:val="22"/>
              </w:rPr>
            </w:pPr>
            <w:r>
              <w:rPr>
                <w:rFonts w:ascii="宋体" w:hAnsi="宋体" w:cs="宋体" w:hint="eastAsia"/>
                <w:color w:val="000000"/>
                <w:kern w:val="0"/>
                <w:sz w:val="22"/>
              </w:rPr>
              <w:t>22U机柜</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国产</w:t>
            </w:r>
          </w:p>
        </w:tc>
      </w:tr>
      <w:tr w:rsidR="00976BC3" w:rsidTr="00976BC3">
        <w:trPr>
          <w:trHeight w:val="540"/>
        </w:trPr>
        <w:tc>
          <w:tcPr>
            <w:tcW w:w="805"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PDU</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8位10A机柜专用插座</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国产</w:t>
            </w:r>
          </w:p>
        </w:tc>
      </w:tr>
      <w:tr w:rsidR="00976BC3" w:rsidTr="00976BC3">
        <w:trPr>
          <w:trHeight w:val="540"/>
        </w:trPr>
        <w:tc>
          <w:tcPr>
            <w:tcW w:w="805"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网络线缆</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室内六类非屏蔽网络线缆</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600</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天诚/爱谱华顿</w:t>
            </w:r>
          </w:p>
        </w:tc>
      </w:tr>
      <w:tr w:rsidR="00976BC3" w:rsidTr="00976BC3">
        <w:trPr>
          <w:trHeight w:val="540"/>
        </w:trPr>
        <w:tc>
          <w:tcPr>
            <w:tcW w:w="805"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管材</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jc w:val="center"/>
              <w:rPr>
                <w:rFonts w:ascii="宋体" w:hAnsi="宋体" w:cs="宋体"/>
                <w:color w:val="000000"/>
                <w:sz w:val="22"/>
              </w:rPr>
            </w:pPr>
            <w:r>
              <w:rPr>
                <w:rFonts w:ascii="宋体" w:hAnsi="宋体" w:cs="宋体" w:hint="eastAsia"/>
                <w:color w:val="000000"/>
                <w:kern w:val="0"/>
                <w:sz w:val="22"/>
              </w:rPr>
              <w:t>JDG25</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200</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国产</w:t>
            </w:r>
          </w:p>
        </w:tc>
      </w:tr>
      <w:tr w:rsidR="00976BC3" w:rsidTr="00976BC3">
        <w:trPr>
          <w:trHeight w:val="540"/>
        </w:trPr>
        <w:tc>
          <w:tcPr>
            <w:tcW w:w="805"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底盒</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铁底盒带盖</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联塑</w:t>
            </w:r>
          </w:p>
        </w:tc>
      </w:tr>
    </w:tbl>
    <w:p w:rsidR="00976BC3" w:rsidRDefault="00976BC3" w:rsidP="00976BC3">
      <w:pPr>
        <w:spacing w:line="360" w:lineRule="auto"/>
        <w:ind w:firstLineChars="200" w:firstLine="480"/>
        <w:rPr>
          <w:rFonts w:ascii="仿宋" w:eastAsia="仿宋" w:hAnsi="仿宋" w:cstheme="minorBidi" w:hint="eastAsia"/>
          <w:bCs/>
          <w:sz w:val="24"/>
          <w:szCs w:val="24"/>
        </w:rPr>
      </w:pPr>
    </w:p>
    <w:p w:rsidR="00976BC3" w:rsidRDefault="00976BC3" w:rsidP="00976BC3">
      <w:pPr>
        <w:rPr>
          <w:rFonts w:ascii="仿宋" w:eastAsia="仿宋" w:hAnsi="仿宋" w:hint="eastAsia"/>
          <w:b/>
          <w:bCs/>
          <w:kern w:val="0"/>
          <w:sz w:val="28"/>
          <w:szCs w:val="28"/>
        </w:rPr>
      </w:pPr>
      <w:r>
        <w:rPr>
          <w:rFonts w:ascii="仿宋" w:eastAsia="仿宋" w:hAnsi="仿宋" w:hint="eastAsia"/>
          <w:b/>
          <w:bCs/>
          <w:kern w:val="0"/>
          <w:sz w:val="28"/>
          <w:szCs w:val="28"/>
        </w:rPr>
        <w:t>海口基地空港机库加装监控清单</w:t>
      </w:r>
    </w:p>
    <w:tbl>
      <w:tblPr>
        <w:tblW w:w="8892" w:type="dxa"/>
        <w:tblInd w:w="96" w:type="dxa"/>
        <w:tblLook w:val="04A0"/>
      </w:tblPr>
      <w:tblGrid>
        <w:gridCol w:w="972"/>
        <w:gridCol w:w="1644"/>
        <w:gridCol w:w="2976"/>
        <w:gridCol w:w="972"/>
        <w:gridCol w:w="972"/>
        <w:gridCol w:w="1356"/>
      </w:tblGrid>
      <w:tr w:rsidR="00976BC3" w:rsidTr="00976BC3">
        <w:trPr>
          <w:trHeight w:val="540"/>
        </w:trPr>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b/>
                <w:bCs/>
                <w:color w:val="000000"/>
                <w:sz w:val="22"/>
              </w:rPr>
            </w:pPr>
            <w:r>
              <w:rPr>
                <w:rFonts w:ascii="宋体" w:hAnsi="宋体" w:cs="宋体" w:hint="eastAsia"/>
                <w:b/>
                <w:bCs/>
                <w:color w:val="000000"/>
                <w:kern w:val="0"/>
                <w:sz w:val="22"/>
              </w:rPr>
              <w:t>编号</w:t>
            </w:r>
          </w:p>
        </w:tc>
        <w:tc>
          <w:tcPr>
            <w:tcW w:w="164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b/>
                <w:bCs/>
                <w:color w:val="000000"/>
                <w:sz w:val="22"/>
              </w:rPr>
            </w:pPr>
            <w:r>
              <w:rPr>
                <w:rFonts w:ascii="宋体" w:hAnsi="宋体" w:cs="宋体" w:hint="eastAsia"/>
                <w:b/>
                <w:bCs/>
                <w:color w:val="000000"/>
                <w:kern w:val="0"/>
                <w:sz w:val="22"/>
              </w:rPr>
              <w:t>名称</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b/>
                <w:bCs/>
                <w:color w:val="000000"/>
                <w:sz w:val="22"/>
              </w:rPr>
            </w:pPr>
            <w:r>
              <w:rPr>
                <w:rFonts w:ascii="宋体" w:hAnsi="宋体" w:cs="宋体" w:hint="eastAsia"/>
                <w:b/>
                <w:bCs/>
                <w:color w:val="000000"/>
                <w:kern w:val="0"/>
                <w:sz w:val="22"/>
              </w:rPr>
              <w:t>参数</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b/>
                <w:bCs/>
                <w:color w:val="000000"/>
                <w:sz w:val="22"/>
              </w:rPr>
            </w:pPr>
            <w:r>
              <w:rPr>
                <w:rFonts w:ascii="宋体" w:hAnsi="宋体" w:cs="宋体" w:hint="eastAsia"/>
                <w:b/>
                <w:bCs/>
                <w:color w:val="000000"/>
                <w:kern w:val="0"/>
                <w:sz w:val="22"/>
              </w:rPr>
              <w:t>单位</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数量</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b/>
                <w:bCs/>
                <w:color w:val="000000"/>
                <w:sz w:val="22"/>
              </w:rPr>
            </w:pPr>
            <w:r>
              <w:rPr>
                <w:rFonts w:ascii="宋体" w:hAnsi="宋体" w:cs="宋体" w:hint="eastAsia"/>
                <w:b/>
                <w:bCs/>
                <w:color w:val="000000"/>
                <w:kern w:val="0"/>
                <w:sz w:val="22"/>
              </w:rPr>
              <w:t>品牌</w:t>
            </w:r>
          </w:p>
        </w:tc>
      </w:tr>
      <w:tr w:rsidR="00976BC3" w:rsidTr="00976BC3">
        <w:trPr>
          <w:trHeight w:val="540"/>
        </w:trPr>
        <w:tc>
          <w:tcPr>
            <w:tcW w:w="8892" w:type="dxa"/>
            <w:gridSpan w:val="6"/>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left"/>
              <w:textAlignment w:val="center"/>
              <w:rPr>
                <w:rFonts w:ascii="宋体" w:hAnsi="宋体" w:cs="宋体"/>
                <w:b/>
                <w:bCs/>
                <w:color w:val="000000"/>
                <w:sz w:val="22"/>
              </w:rPr>
            </w:pPr>
            <w:r>
              <w:rPr>
                <w:rFonts w:ascii="宋体" w:hAnsi="宋体" w:cs="宋体" w:hint="eastAsia"/>
                <w:b/>
                <w:bCs/>
                <w:color w:val="000000"/>
                <w:kern w:val="0"/>
                <w:sz w:val="22"/>
              </w:rPr>
              <w:t>空港机库</w:t>
            </w:r>
            <w:r>
              <w:rPr>
                <w:rFonts w:ascii="宋体" w:hAnsi="宋体" w:cs="宋体" w:hint="eastAsia"/>
                <w:color w:val="000000"/>
                <w:kern w:val="0"/>
                <w:sz w:val="22"/>
              </w:rPr>
              <w:t>（111B房结构工具间增加3台，111C增加2台，吸烟区增加3台，安检口增加1台）</w:t>
            </w:r>
          </w:p>
        </w:tc>
      </w:tr>
      <w:tr w:rsidR="00976BC3" w:rsidTr="00976BC3">
        <w:trPr>
          <w:trHeight w:val="1160"/>
        </w:trPr>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64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枪式摄像机</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200万像素白光全彩筒型网络摄像机，最高分辨率可达200万像素，并在此分辨率下可输出25 fps实时图像，支持1个RJ45 10 M/100 M自适应以太网口，1个内置麦克风，移动侦测（支持人形检测）与异常侦测，支持背光补偿，强光抑制，3D数字降噪，数字宽动态</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海康威视（指定品牌）</w:t>
            </w:r>
          </w:p>
        </w:tc>
      </w:tr>
      <w:tr w:rsidR="00976BC3" w:rsidTr="00976BC3">
        <w:trPr>
          <w:trHeight w:val="540"/>
        </w:trPr>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64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支架</w:t>
            </w:r>
          </w:p>
        </w:tc>
        <w:tc>
          <w:tcPr>
            <w:tcW w:w="2976" w:type="dxa"/>
            <w:tcBorders>
              <w:top w:val="single" w:sz="4" w:space="0" w:color="000000"/>
              <w:left w:val="single" w:sz="4" w:space="0" w:color="000000"/>
              <w:bottom w:val="single" w:sz="4" w:space="0" w:color="000000"/>
              <w:right w:val="single" w:sz="4" w:space="0" w:color="000000"/>
            </w:tcBorders>
            <w:vAlign w:val="center"/>
          </w:tcPr>
          <w:p w:rsidR="00976BC3" w:rsidRDefault="00976BC3">
            <w:pPr>
              <w:jc w:val="center"/>
              <w:rPr>
                <w:rFonts w:ascii="宋体" w:hAnsi="宋体" w:cs="宋体"/>
                <w:color w:val="000000"/>
                <w:sz w:val="22"/>
              </w:rPr>
            </w:pP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标配</w:t>
            </w:r>
          </w:p>
        </w:tc>
      </w:tr>
      <w:tr w:rsidR="00976BC3" w:rsidTr="00976BC3">
        <w:trPr>
          <w:trHeight w:val="1200"/>
        </w:trPr>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64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POE接入交换机</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二层网管交换机，交换容量336Gbps，包转发率78Mpps，24个10/100/1000Mbps自适应电口交换机(支持POE/POE+，POE功率370W)，固化4个SFP千兆光口，支持VLAN、ACL、端口镜像、端口</w:t>
            </w:r>
            <w:r>
              <w:rPr>
                <w:rFonts w:ascii="宋体" w:hAnsi="宋体" w:cs="宋体" w:hint="eastAsia"/>
                <w:color w:val="000000"/>
                <w:kern w:val="0"/>
                <w:sz w:val="22"/>
              </w:rPr>
              <w:lastRenderedPageBreak/>
              <w:t>聚合等功能</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台</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华为/华三/锐捷</w:t>
            </w:r>
          </w:p>
        </w:tc>
      </w:tr>
      <w:tr w:rsidR="00976BC3" w:rsidTr="00976BC3">
        <w:trPr>
          <w:trHeight w:val="540"/>
        </w:trPr>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4</w:t>
            </w:r>
          </w:p>
        </w:tc>
        <w:tc>
          <w:tcPr>
            <w:tcW w:w="164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光电转换模块</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1000BASE-LX mini GBIC转换模块（1310nm），10km</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个</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华为/华三/锐捷</w:t>
            </w:r>
          </w:p>
        </w:tc>
      </w:tr>
      <w:tr w:rsidR="00976BC3" w:rsidTr="00976BC3">
        <w:trPr>
          <w:trHeight w:val="540"/>
        </w:trPr>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64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网络线缆</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室内六类非屏蔽网络线缆</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600</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天诚/爱谱华顿</w:t>
            </w:r>
          </w:p>
        </w:tc>
      </w:tr>
      <w:tr w:rsidR="00976BC3" w:rsidTr="00976BC3">
        <w:trPr>
          <w:trHeight w:val="540"/>
        </w:trPr>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64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管材</w:t>
            </w:r>
          </w:p>
        </w:tc>
        <w:tc>
          <w:tcPr>
            <w:tcW w:w="2976" w:type="dxa"/>
            <w:tcBorders>
              <w:top w:val="single" w:sz="4" w:space="0" w:color="000000"/>
              <w:left w:val="single" w:sz="4" w:space="0" w:color="000000"/>
              <w:bottom w:val="single" w:sz="4" w:space="0" w:color="000000"/>
              <w:right w:val="single" w:sz="4" w:space="0" w:color="000000"/>
            </w:tcBorders>
            <w:vAlign w:val="center"/>
          </w:tcPr>
          <w:p w:rsidR="00976BC3" w:rsidRDefault="00976BC3">
            <w:pPr>
              <w:jc w:val="center"/>
              <w:rPr>
                <w:rFonts w:ascii="宋体" w:hAnsi="宋体" w:cs="宋体"/>
                <w:color w:val="000000"/>
                <w:sz w:val="22"/>
              </w:rPr>
            </w:pP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600</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国产</w:t>
            </w:r>
          </w:p>
        </w:tc>
      </w:tr>
      <w:tr w:rsidR="00976BC3" w:rsidTr="00976BC3">
        <w:trPr>
          <w:trHeight w:val="540"/>
        </w:trPr>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164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底盒</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铁底盒带盖</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套</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国产</w:t>
            </w:r>
          </w:p>
        </w:tc>
      </w:tr>
      <w:tr w:rsidR="00976BC3" w:rsidTr="00976BC3">
        <w:trPr>
          <w:trHeight w:val="900"/>
        </w:trPr>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64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无线网桥</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kern w:val="0"/>
                <w:sz w:val="22"/>
              </w:rPr>
            </w:pPr>
            <w:r>
              <w:rPr>
                <w:rFonts w:ascii="宋体" w:hAnsi="宋体" w:cs="宋体" w:hint="eastAsia"/>
                <w:color w:val="000000"/>
                <w:kern w:val="0"/>
                <w:sz w:val="22"/>
              </w:rPr>
              <w:t>5GHz,867Mbps速率，仅需一对网桥1公里可稳定接入16个摄像头；</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通电自动配对，零配置使用，大大节省了你的调试时间；</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支持24V PoE+12V DC双供电模式，直接匹配太阳能供电模式；</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支持睿易APP远程管理，待在家里就可以查看网桥状态和修改配置；</w:t>
            </w:r>
          </w:p>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IP65室外防尘防水等级，-30°C～50°C宽温工作，不管严寒酷暑都稳定工作。</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对</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华为/华三/锐捷</w:t>
            </w:r>
          </w:p>
        </w:tc>
      </w:tr>
      <w:tr w:rsidR="00976BC3" w:rsidTr="00976BC3">
        <w:trPr>
          <w:trHeight w:val="500"/>
        </w:trPr>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164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非屏蔽双绞线缆</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超五类非屏蔽网线</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天诚/爱谱华顿</w:t>
            </w:r>
          </w:p>
        </w:tc>
      </w:tr>
      <w:tr w:rsidR="00976BC3" w:rsidTr="00976BC3">
        <w:trPr>
          <w:trHeight w:val="500"/>
        </w:trPr>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164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电源线缆</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RVV3*1.0</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150</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爱谱华顿</w:t>
            </w:r>
          </w:p>
        </w:tc>
      </w:tr>
      <w:tr w:rsidR="00976BC3" w:rsidTr="00976BC3">
        <w:trPr>
          <w:trHeight w:val="500"/>
        </w:trPr>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164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PVC管</w:t>
            </w:r>
          </w:p>
        </w:tc>
        <w:tc>
          <w:tcPr>
            <w:tcW w:w="2976" w:type="dxa"/>
            <w:tcBorders>
              <w:top w:val="single" w:sz="4" w:space="0" w:color="000000"/>
              <w:left w:val="single" w:sz="4" w:space="0" w:color="000000"/>
              <w:bottom w:val="single" w:sz="4" w:space="0" w:color="000000"/>
              <w:right w:val="single" w:sz="4" w:space="0" w:color="000000"/>
            </w:tcBorders>
            <w:vAlign w:val="center"/>
          </w:tcPr>
          <w:p w:rsidR="00976BC3" w:rsidRDefault="00976BC3">
            <w:pPr>
              <w:jc w:val="center"/>
              <w:rPr>
                <w:rFonts w:ascii="宋体" w:hAnsi="宋体" w:cs="宋体"/>
                <w:color w:val="000000"/>
                <w:sz w:val="22"/>
              </w:rPr>
            </w:pP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米</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联塑</w:t>
            </w:r>
          </w:p>
        </w:tc>
      </w:tr>
      <w:tr w:rsidR="00976BC3" w:rsidTr="00976BC3">
        <w:trPr>
          <w:trHeight w:val="1480"/>
        </w:trPr>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164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枪式摄像机</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kern w:val="0"/>
                <w:sz w:val="22"/>
              </w:rPr>
            </w:pPr>
            <w:r>
              <w:rPr>
                <w:rFonts w:ascii="宋体" w:hAnsi="宋体" w:cs="宋体" w:hint="eastAsia"/>
                <w:color w:val="000000"/>
                <w:kern w:val="0"/>
                <w:sz w:val="22"/>
              </w:rPr>
              <w:t>传感器类型：1/3英寸CMOS；</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像素：400万；</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最大分辨率：2560×1440；</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最低照度：0.01lux（彩色模式）；0.001lux（黑白模式）；0lux（补光灯开启）；</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最大补光距离：50m（红外）；</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补光灯：1颗（红外灯）；</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镜头类型：定焦；</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镜头焦距：6mm；</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镜头光圈：F2.0；</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视场角：水平：48°；垂直：28°；对角：56°；</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lastRenderedPageBreak/>
              <w:t>智能编码：H.264:支持;H.265:支持;；</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宽动态：支持；</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内置MIC：支持；</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报警事件：网络断开;IP冲突;非法访问;动态检测;视频遮挡;音频异常侦测;安全异常；</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接入标准：ONVIF（Profile S &amp; Profile T）；CGI；GB/T28181-2022；大华云联；</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预览最大用户数：6个（总带宽:24 M）；</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供电方式：DC12V/PoE；</w:t>
            </w:r>
          </w:p>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防护等级：IP67</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台</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35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大华（指定品牌）</w:t>
            </w:r>
          </w:p>
        </w:tc>
      </w:tr>
    </w:tbl>
    <w:p w:rsidR="00976BC3" w:rsidRDefault="00976BC3" w:rsidP="00976BC3">
      <w:pPr>
        <w:rPr>
          <w:rFonts w:ascii="仿宋" w:eastAsia="仿宋" w:hAnsi="仿宋" w:hint="eastAsia"/>
          <w:b/>
          <w:bCs/>
          <w:kern w:val="0"/>
          <w:sz w:val="28"/>
          <w:szCs w:val="28"/>
        </w:rPr>
      </w:pPr>
    </w:p>
    <w:p w:rsidR="00976BC3" w:rsidRDefault="00976BC3" w:rsidP="00976BC3">
      <w:pPr>
        <w:rPr>
          <w:rFonts w:ascii="仿宋" w:eastAsia="仿宋" w:hAnsi="仿宋" w:hint="eastAsia"/>
          <w:b/>
          <w:bCs/>
          <w:kern w:val="0"/>
          <w:sz w:val="28"/>
          <w:szCs w:val="28"/>
        </w:rPr>
      </w:pPr>
    </w:p>
    <w:p w:rsidR="00976BC3" w:rsidRDefault="00976BC3" w:rsidP="00976BC3">
      <w:pPr>
        <w:pStyle w:val="2"/>
        <w:spacing w:beforeLines="50" w:afterLines="50" w:line="240" w:lineRule="auto"/>
        <w:rPr>
          <w:rFonts w:ascii="仿宋" w:eastAsia="仿宋" w:hAnsi="仿宋" w:cs="Times New Roman" w:hint="eastAsia"/>
          <w:kern w:val="0"/>
          <w:sz w:val="28"/>
          <w:szCs w:val="28"/>
        </w:rPr>
      </w:pPr>
      <w:r>
        <w:rPr>
          <w:rFonts w:ascii="仿宋" w:eastAsia="仿宋" w:hAnsi="仿宋" w:hint="eastAsia"/>
          <w:sz w:val="28"/>
          <w:szCs w:val="28"/>
        </w:rPr>
        <w:t>海口基地1号、空港机库监控维修清单</w:t>
      </w:r>
    </w:p>
    <w:tbl>
      <w:tblPr>
        <w:tblW w:w="9405" w:type="dxa"/>
        <w:tblInd w:w="96" w:type="dxa"/>
        <w:tblLayout w:type="fixed"/>
        <w:tblLook w:val="04A0"/>
      </w:tblPr>
      <w:tblGrid>
        <w:gridCol w:w="734"/>
        <w:gridCol w:w="1302"/>
        <w:gridCol w:w="3605"/>
        <w:gridCol w:w="720"/>
        <w:gridCol w:w="780"/>
        <w:gridCol w:w="978"/>
        <w:gridCol w:w="1286"/>
      </w:tblGrid>
      <w:tr w:rsidR="00976BC3" w:rsidTr="00976BC3">
        <w:trPr>
          <w:trHeight w:val="540"/>
        </w:trPr>
        <w:tc>
          <w:tcPr>
            <w:tcW w:w="733"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b/>
                <w:bCs/>
                <w:color w:val="000000"/>
                <w:sz w:val="22"/>
              </w:rPr>
            </w:pPr>
            <w:r>
              <w:rPr>
                <w:rFonts w:ascii="宋体" w:hAnsi="宋体" w:cs="宋体" w:hint="eastAsia"/>
                <w:b/>
                <w:bCs/>
                <w:color w:val="000000"/>
                <w:kern w:val="0"/>
                <w:sz w:val="22"/>
              </w:rPr>
              <w:t>编号</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b/>
                <w:bCs/>
                <w:color w:val="000000"/>
                <w:sz w:val="22"/>
              </w:rPr>
            </w:pPr>
            <w:r>
              <w:rPr>
                <w:rFonts w:ascii="宋体" w:hAnsi="宋体" w:cs="宋体" w:hint="eastAsia"/>
                <w:b/>
                <w:bCs/>
                <w:color w:val="000000"/>
                <w:kern w:val="0"/>
                <w:sz w:val="22"/>
              </w:rPr>
              <w:t>名称</w:t>
            </w:r>
          </w:p>
        </w:tc>
        <w:tc>
          <w:tcPr>
            <w:tcW w:w="360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b/>
                <w:bCs/>
                <w:color w:val="000000"/>
                <w:sz w:val="22"/>
              </w:rPr>
            </w:pPr>
            <w:r>
              <w:rPr>
                <w:rFonts w:ascii="宋体" w:hAnsi="宋体" w:cs="宋体" w:hint="eastAsia"/>
                <w:b/>
                <w:bCs/>
                <w:color w:val="000000"/>
                <w:kern w:val="0"/>
                <w:sz w:val="22"/>
              </w:rPr>
              <w:t>参数</w:t>
            </w:r>
          </w:p>
        </w:tc>
        <w:tc>
          <w:tcPr>
            <w:tcW w:w="72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b/>
                <w:bCs/>
                <w:color w:val="000000"/>
                <w:sz w:val="22"/>
              </w:rPr>
            </w:pPr>
            <w:r>
              <w:rPr>
                <w:rFonts w:ascii="宋体" w:hAnsi="宋体" w:cs="宋体" w:hint="eastAsia"/>
                <w:b/>
                <w:bCs/>
                <w:color w:val="000000"/>
                <w:kern w:val="0"/>
                <w:sz w:val="22"/>
              </w:rPr>
              <w:t>单位</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数量</w:t>
            </w:r>
          </w:p>
        </w:tc>
        <w:tc>
          <w:tcPr>
            <w:tcW w:w="978"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b/>
                <w:bCs/>
                <w:color w:val="000000"/>
                <w:sz w:val="22"/>
              </w:rPr>
            </w:pPr>
            <w:r>
              <w:rPr>
                <w:rFonts w:ascii="宋体" w:hAnsi="宋体" w:cs="宋体" w:hint="eastAsia"/>
                <w:b/>
                <w:bCs/>
                <w:color w:val="000000"/>
                <w:kern w:val="0"/>
                <w:sz w:val="22"/>
              </w:rPr>
              <w:t>品牌</w:t>
            </w:r>
          </w:p>
        </w:tc>
        <w:tc>
          <w:tcPr>
            <w:tcW w:w="1286" w:type="dxa"/>
            <w:tcBorders>
              <w:top w:val="single" w:sz="4" w:space="0" w:color="000000"/>
              <w:left w:val="single" w:sz="4" w:space="0" w:color="000000"/>
              <w:bottom w:val="single" w:sz="4" w:space="0" w:color="000000"/>
              <w:right w:val="single" w:sz="4" w:space="0" w:color="000000"/>
            </w:tcBorders>
            <w:vAlign w:val="center"/>
          </w:tcPr>
          <w:p w:rsidR="00976BC3" w:rsidRDefault="00976BC3">
            <w:pPr>
              <w:jc w:val="center"/>
              <w:rPr>
                <w:rFonts w:ascii="宋体" w:hAnsi="宋体" w:cs="宋体"/>
                <w:b/>
                <w:bCs/>
                <w:color w:val="000000"/>
                <w:sz w:val="22"/>
              </w:rPr>
            </w:pPr>
          </w:p>
        </w:tc>
      </w:tr>
      <w:tr w:rsidR="00976BC3" w:rsidTr="00976BC3">
        <w:trPr>
          <w:trHeight w:val="540"/>
        </w:trPr>
        <w:tc>
          <w:tcPr>
            <w:tcW w:w="733" w:type="dxa"/>
            <w:tcBorders>
              <w:top w:val="single" w:sz="4" w:space="0" w:color="000000"/>
              <w:left w:val="single" w:sz="4" w:space="0" w:color="000000"/>
              <w:bottom w:val="single" w:sz="4" w:space="0" w:color="000000"/>
              <w:right w:val="single" w:sz="4" w:space="0" w:color="000000"/>
            </w:tcBorders>
            <w:vAlign w:val="center"/>
          </w:tcPr>
          <w:p w:rsidR="00976BC3" w:rsidRDefault="00976BC3">
            <w:pPr>
              <w:jc w:val="center"/>
              <w:rPr>
                <w:rFonts w:ascii="宋体" w:hAnsi="宋体" w:cs="宋体"/>
                <w:b/>
                <w:bCs/>
                <w:color w:val="000000"/>
                <w:sz w:val="22"/>
              </w:rPr>
            </w:pPr>
          </w:p>
        </w:tc>
        <w:tc>
          <w:tcPr>
            <w:tcW w:w="8669" w:type="dxa"/>
            <w:gridSpan w:val="6"/>
            <w:tcBorders>
              <w:top w:val="single" w:sz="4" w:space="0" w:color="000000"/>
              <w:left w:val="single" w:sz="4" w:space="0" w:color="000000"/>
              <w:bottom w:val="single" w:sz="4" w:space="0" w:color="000000"/>
              <w:right w:val="single" w:sz="4" w:space="0" w:color="000000"/>
            </w:tcBorders>
            <w:vAlign w:val="center"/>
            <w:hideMark/>
          </w:tcPr>
          <w:p w:rsidR="00976BC3" w:rsidRDefault="00976BC3">
            <w:pPr>
              <w:jc w:val="left"/>
              <w:rPr>
                <w:rFonts w:ascii="宋体" w:hAnsi="宋体" w:cs="宋体"/>
                <w:b/>
                <w:bCs/>
                <w:color w:val="000000"/>
                <w:sz w:val="22"/>
              </w:rPr>
            </w:pPr>
            <w:r>
              <w:rPr>
                <w:rFonts w:ascii="宋体" w:hAnsi="宋体" w:cs="宋体" w:hint="eastAsia"/>
                <w:b/>
                <w:bCs/>
                <w:color w:val="000000"/>
                <w:kern w:val="0"/>
                <w:sz w:val="22"/>
              </w:rPr>
              <w:t>空港机库</w:t>
            </w:r>
          </w:p>
        </w:tc>
      </w:tr>
      <w:tr w:rsidR="00976BC3" w:rsidTr="00976BC3">
        <w:trPr>
          <w:trHeight w:val="1620"/>
        </w:trPr>
        <w:tc>
          <w:tcPr>
            <w:tcW w:w="733"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枪式摄像机</w:t>
            </w:r>
          </w:p>
        </w:tc>
        <w:tc>
          <w:tcPr>
            <w:tcW w:w="360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200万像素白光全彩筒型网络摄像机，最高分辨率可达200万像素，并在此分辨率下可输出25 fps实时图像，支持1个RJ45 10 M/100 M自适应以太网口，1个内置麦克风，移动侦测（支持人形检测）与异常侦测，支持背光补偿，强光抑制，3D数字降噪，数字宽动态</w:t>
            </w:r>
          </w:p>
        </w:tc>
        <w:tc>
          <w:tcPr>
            <w:tcW w:w="72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978"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海康威视（指定品牌）</w:t>
            </w:r>
          </w:p>
        </w:tc>
        <w:tc>
          <w:tcPr>
            <w:tcW w:w="1286" w:type="dxa"/>
            <w:tcBorders>
              <w:top w:val="single" w:sz="4" w:space="0" w:color="000000"/>
              <w:left w:val="single" w:sz="4" w:space="0" w:color="000000"/>
              <w:bottom w:val="single" w:sz="4" w:space="0" w:color="000000"/>
              <w:right w:val="single" w:sz="4" w:space="0" w:color="000000"/>
            </w:tcBorders>
            <w:vAlign w:val="center"/>
          </w:tcPr>
          <w:p w:rsidR="00976BC3" w:rsidRDefault="00976BC3">
            <w:pPr>
              <w:jc w:val="center"/>
              <w:rPr>
                <w:rFonts w:ascii="宋体" w:hAnsi="宋体" w:cs="宋体"/>
                <w:color w:val="000000"/>
                <w:sz w:val="22"/>
              </w:rPr>
            </w:pPr>
          </w:p>
        </w:tc>
      </w:tr>
      <w:tr w:rsidR="00976BC3" w:rsidTr="00976BC3">
        <w:trPr>
          <w:trHeight w:val="660"/>
        </w:trPr>
        <w:tc>
          <w:tcPr>
            <w:tcW w:w="733" w:type="dxa"/>
            <w:tcBorders>
              <w:top w:val="single" w:sz="4" w:space="0" w:color="000000"/>
              <w:left w:val="single" w:sz="4" w:space="0" w:color="000000"/>
              <w:bottom w:val="single" w:sz="4" w:space="0" w:color="000000"/>
              <w:right w:val="single" w:sz="4" w:space="0" w:color="000000"/>
            </w:tcBorders>
            <w:vAlign w:val="center"/>
          </w:tcPr>
          <w:p w:rsidR="00976BC3" w:rsidRDefault="00976BC3">
            <w:pPr>
              <w:jc w:val="center"/>
              <w:rPr>
                <w:rFonts w:ascii="宋体" w:hAnsi="宋体" w:cs="宋体"/>
                <w:color w:val="000000"/>
                <w:sz w:val="22"/>
              </w:rPr>
            </w:pPr>
          </w:p>
        </w:tc>
        <w:tc>
          <w:tcPr>
            <w:tcW w:w="8669" w:type="dxa"/>
            <w:gridSpan w:val="6"/>
            <w:tcBorders>
              <w:top w:val="single" w:sz="4" w:space="0" w:color="000000"/>
              <w:left w:val="single" w:sz="4" w:space="0" w:color="000000"/>
              <w:bottom w:val="single" w:sz="4" w:space="0" w:color="000000"/>
              <w:right w:val="single" w:sz="4" w:space="0" w:color="000000"/>
            </w:tcBorders>
            <w:vAlign w:val="center"/>
            <w:hideMark/>
          </w:tcPr>
          <w:p w:rsidR="00976BC3" w:rsidRDefault="00976BC3">
            <w:pPr>
              <w:jc w:val="left"/>
              <w:rPr>
                <w:rFonts w:ascii="宋体" w:hAnsi="宋体" w:cs="宋体"/>
                <w:color w:val="000000"/>
                <w:sz w:val="22"/>
              </w:rPr>
            </w:pPr>
            <w:r>
              <w:rPr>
                <w:rFonts w:ascii="宋体" w:hAnsi="宋体" w:cs="宋体" w:hint="eastAsia"/>
                <w:b/>
                <w:bCs/>
                <w:color w:val="000000"/>
                <w:kern w:val="0"/>
                <w:sz w:val="22"/>
              </w:rPr>
              <w:t>1号机库</w:t>
            </w:r>
          </w:p>
        </w:tc>
      </w:tr>
      <w:tr w:rsidR="00976BC3" w:rsidTr="00976BC3">
        <w:trPr>
          <w:trHeight w:val="740"/>
        </w:trPr>
        <w:tc>
          <w:tcPr>
            <w:tcW w:w="733"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视频管理电脑</w:t>
            </w:r>
          </w:p>
        </w:tc>
        <w:tc>
          <w:tcPr>
            <w:tcW w:w="360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i5-14400 16G 512G 21.5寸</w:t>
            </w:r>
          </w:p>
        </w:tc>
        <w:tc>
          <w:tcPr>
            <w:tcW w:w="72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78"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联想M4000q（指定品牌）</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带显示器</w:t>
            </w:r>
          </w:p>
        </w:tc>
      </w:tr>
      <w:tr w:rsidR="00976BC3" w:rsidTr="00976BC3">
        <w:trPr>
          <w:trHeight w:val="660"/>
        </w:trPr>
        <w:tc>
          <w:tcPr>
            <w:tcW w:w="733"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枪式摄像机</w:t>
            </w:r>
          </w:p>
        </w:tc>
        <w:tc>
          <w:tcPr>
            <w:tcW w:w="360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200万像素白光全彩筒型网络摄像机，最高分辨率可达200万像素，并在此分辨率下可输出25 fps实时图像，支持1个RJ45 10 M/100 M</w:t>
            </w:r>
            <w:r>
              <w:rPr>
                <w:rFonts w:ascii="宋体" w:hAnsi="宋体" w:cs="宋体" w:hint="eastAsia"/>
                <w:color w:val="000000"/>
                <w:kern w:val="0"/>
                <w:sz w:val="22"/>
              </w:rPr>
              <w:lastRenderedPageBreak/>
              <w:t>自适应以太网口，1个内置麦克风，移动侦测（支持人形检测）与异常侦测，支持背光补偿，强光抑制，3D数字降噪，数字宽动态</w:t>
            </w:r>
          </w:p>
        </w:tc>
        <w:tc>
          <w:tcPr>
            <w:tcW w:w="72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台</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78"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大华</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1号机库</w:t>
            </w:r>
          </w:p>
        </w:tc>
      </w:tr>
      <w:tr w:rsidR="00976BC3" w:rsidTr="00976BC3">
        <w:trPr>
          <w:trHeight w:val="660"/>
        </w:trPr>
        <w:tc>
          <w:tcPr>
            <w:tcW w:w="733"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3</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6寸23倍高速球型摄像机</w:t>
            </w:r>
          </w:p>
        </w:tc>
        <w:tc>
          <w:tcPr>
            <w:tcW w:w="360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kern w:val="0"/>
                <w:sz w:val="22"/>
              </w:rPr>
            </w:pPr>
            <w:r>
              <w:rPr>
                <w:rFonts w:ascii="宋体" w:hAnsi="宋体" w:cs="宋体" w:hint="eastAsia"/>
                <w:color w:val="000000"/>
                <w:kern w:val="0"/>
                <w:sz w:val="22"/>
              </w:rPr>
              <w:t>采用200万1/2.8英寸CMOS图像传感器，F1.5大光圈，使夜间监控效果更出色</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最大支持1920x1080@30fps/1280x720@60fps/实时视频输出</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低码流传输，资源更节省(25帧1080P码流2M)</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支持GB/T28181、ONVIF、CGI、PISA等各种网络协议，组网更方便</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内置150米红外灯补光，采用倍率与红外灯功率匹配算法，补光效果更均匀</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一体化结构设计，铝合金外壳，更坚固、耐用</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垂直角度-15°~90°大旋转范围，支持自动翻转</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全铝散热设计，能适应-40~70°C的使用环境</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IP66防护等级，内置6000V防雷、防浪涌和防突破保护</w:t>
            </w:r>
          </w:p>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灵活的网络扩展能力，适应各种网络平台监控系统</w:t>
            </w:r>
          </w:p>
        </w:tc>
        <w:tc>
          <w:tcPr>
            <w:tcW w:w="72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78"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大华（指定品牌）</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1号库更换1台高速球机</w:t>
            </w:r>
          </w:p>
        </w:tc>
      </w:tr>
      <w:tr w:rsidR="00976BC3" w:rsidTr="00976BC3">
        <w:trPr>
          <w:trHeight w:val="660"/>
        </w:trPr>
        <w:tc>
          <w:tcPr>
            <w:tcW w:w="733"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液晶监视器</w:t>
            </w:r>
          </w:p>
        </w:tc>
        <w:tc>
          <w:tcPr>
            <w:tcW w:w="360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32寸</w:t>
            </w:r>
          </w:p>
        </w:tc>
        <w:tc>
          <w:tcPr>
            <w:tcW w:w="72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78"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大华（指定品牌）</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1号库机加车间</w:t>
            </w:r>
          </w:p>
        </w:tc>
      </w:tr>
      <w:tr w:rsidR="00976BC3" w:rsidTr="00976BC3">
        <w:trPr>
          <w:trHeight w:val="660"/>
        </w:trPr>
        <w:tc>
          <w:tcPr>
            <w:tcW w:w="733"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硬盘录像机</w:t>
            </w:r>
          </w:p>
        </w:tc>
        <w:tc>
          <w:tcPr>
            <w:tcW w:w="360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kern w:val="0"/>
                <w:sz w:val="22"/>
              </w:rPr>
            </w:pPr>
            <w:r>
              <w:rPr>
                <w:rFonts w:ascii="宋体" w:hAnsi="宋体" w:cs="宋体" w:hint="eastAsia"/>
                <w:color w:val="000000"/>
                <w:kern w:val="0"/>
                <w:sz w:val="22"/>
              </w:rPr>
              <w:t>支持全新U14.0界面风格;</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支持嵌入式Linux系统，工业级嵌入式微控制器;支持WEB、本地GUI界面操作;</w:t>
            </w:r>
          </w:p>
          <w:p w:rsidR="00976BC3" w:rsidRDefault="00976BC3">
            <w:pPr>
              <w:widowControl/>
              <w:jc w:val="center"/>
              <w:textAlignment w:val="center"/>
              <w:rPr>
                <w:rFonts w:ascii="宋体" w:hAnsi="宋体" w:cs="宋体" w:hint="eastAsia"/>
                <w:color w:val="000000"/>
                <w:kern w:val="0"/>
                <w:sz w:val="22"/>
              </w:rPr>
            </w:pPr>
            <w:r>
              <w:rPr>
                <w:rFonts w:ascii="宋体" w:hAnsi="宋体" w:cs="宋体" w:hint="eastAsia"/>
                <w:color w:val="000000"/>
                <w:kern w:val="0"/>
                <w:sz w:val="22"/>
              </w:rPr>
              <w:t>支持Smart H.265;H.265;Smart H.264;H.264/MJPEG码流;支持VGA、HDMI异源输出，HDMI视频输出分辨率最高达4K;支持1路后智能人脸检测比对;最大10个人脸库，共20000张人脸图片;2路后智能周界检测;4路后智能SMD;</w:t>
            </w:r>
          </w:p>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支持前智能:人脸检测比对、周界防范、通用行为分析、立体行为分析、人群分布、人数统计、热度图、SMD</w:t>
            </w:r>
            <w:r>
              <w:rPr>
                <w:rFonts w:ascii="宋体" w:hAnsi="宋体" w:cs="宋体" w:hint="eastAsia"/>
                <w:color w:val="000000"/>
                <w:kern w:val="0"/>
                <w:sz w:val="22"/>
              </w:rPr>
              <w:lastRenderedPageBreak/>
              <w:t>功能;可接驳支持ONVIF、RTSP协议的第三方摄像机和主流品牌摄像机;支持IPv4、IPV6、HTTP、NTP、DNS、ONVIF网络协议;支持16M/12M/8M/6M/5M/4M/3M/1080P/960P/720PIPC分辨率接入;</w:t>
            </w:r>
          </w:p>
        </w:tc>
        <w:tc>
          <w:tcPr>
            <w:tcW w:w="72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台</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78"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大华（指定品牌）</w:t>
            </w:r>
          </w:p>
        </w:tc>
        <w:tc>
          <w:tcPr>
            <w:tcW w:w="1286" w:type="dxa"/>
            <w:vMerge w:val="restart"/>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32路8盘位，1号库更换一台存储服务器</w:t>
            </w:r>
          </w:p>
        </w:tc>
      </w:tr>
      <w:tr w:rsidR="00976BC3" w:rsidTr="00976BC3">
        <w:trPr>
          <w:trHeight w:val="540"/>
        </w:trPr>
        <w:tc>
          <w:tcPr>
            <w:tcW w:w="733"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6</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硬盘</w:t>
            </w:r>
          </w:p>
        </w:tc>
        <w:tc>
          <w:tcPr>
            <w:tcW w:w="360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kern w:val="0"/>
                <w:sz w:val="22"/>
              </w:rPr>
            </w:pPr>
            <w:r>
              <w:rPr>
                <w:rFonts w:ascii="宋体" w:hAnsi="宋体" w:cs="宋体" w:hint="eastAsia"/>
                <w:color w:val="000000"/>
                <w:kern w:val="0"/>
                <w:sz w:val="22"/>
              </w:rPr>
              <w:t>单盘容量：8TB；</w:t>
            </w:r>
          </w:p>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硬盘接口：SATA</w:t>
            </w:r>
          </w:p>
        </w:tc>
        <w:tc>
          <w:tcPr>
            <w:tcW w:w="72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块</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978"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希捷（指定品牌）</w:t>
            </w:r>
          </w:p>
        </w:tc>
        <w:tc>
          <w:tcPr>
            <w:tcW w:w="1286" w:type="dxa"/>
            <w:vMerge/>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left"/>
              <w:rPr>
                <w:rFonts w:ascii="宋体" w:hAnsi="宋体" w:cs="宋体"/>
                <w:color w:val="000000"/>
                <w:sz w:val="22"/>
              </w:rPr>
            </w:pPr>
          </w:p>
        </w:tc>
      </w:tr>
      <w:tr w:rsidR="00976BC3" w:rsidTr="00976BC3">
        <w:trPr>
          <w:trHeight w:val="540"/>
        </w:trPr>
        <w:tc>
          <w:tcPr>
            <w:tcW w:w="733" w:type="dxa"/>
            <w:tcBorders>
              <w:top w:val="single" w:sz="4" w:space="0" w:color="000000"/>
              <w:left w:val="single" w:sz="4" w:space="0" w:color="000000"/>
              <w:bottom w:val="single" w:sz="4" w:space="0" w:color="000000"/>
              <w:right w:val="single" w:sz="4" w:space="0" w:color="000000"/>
            </w:tcBorders>
            <w:vAlign w:val="center"/>
          </w:tcPr>
          <w:p w:rsidR="00976BC3" w:rsidRDefault="00976BC3">
            <w:pPr>
              <w:jc w:val="center"/>
              <w:rPr>
                <w:rFonts w:ascii="宋体" w:hAnsi="宋体" w:cs="宋体"/>
                <w:color w:val="000000"/>
                <w:sz w:val="22"/>
              </w:rPr>
            </w:pPr>
          </w:p>
        </w:tc>
        <w:tc>
          <w:tcPr>
            <w:tcW w:w="8669" w:type="dxa"/>
            <w:gridSpan w:val="6"/>
            <w:tcBorders>
              <w:top w:val="single" w:sz="4" w:space="0" w:color="000000"/>
              <w:left w:val="single" w:sz="4" w:space="0" w:color="000000"/>
              <w:bottom w:val="single" w:sz="4" w:space="0" w:color="000000"/>
              <w:right w:val="single" w:sz="4" w:space="0" w:color="000000"/>
            </w:tcBorders>
            <w:vAlign w:val="center"/>
            <w:hideMark/>
          </w:tcPr>
          <w:p w:rsidR="00976BC3" w:rsidRDefault="00976BC3">
            <w:pPr>
              <w:jc w:val="left"/>
              <w:rPr>
                <w:rFonts w:ascii="宋体" w:hAnsi="宋体" w:cs="宋体"/>
                <w:color w:val="000000"/>
                <w:sz w:val="22"/>
              </w:rPr>
            </w:pPr>
            <w:r>
              <w:rPr>
                <w:rFonts w:ascii="宋体" w:hAnsi="宋体" w:cs="宋体" w:hint="eastAsia"/>
                <w:b/>
                <w:bCs/>
                <w:color w:val="000000"/>
                <w:kern w:val="0"/>
                <w:sz w:val="22"/>
              </w:rPr>
              <w:t>设备棚</w:t>
            </w:r>
          </w:p>
        </w:tc>
      </w:tr>
      <w:tr w:rsidR="00976BC3" w:rsidTr="00976BC3">
        <w:trPr>
          <w:trHeight w:val="540"/>
        </w:trPr>
        <w:tc>
          <w:tcPr>
            <w:tcW w:w="733"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硬盘</w:t>
            </w:r>
          </w:p>
        </w:tc>
        <w:tc>
          <w:tcPr>
            <w:tcW w:w="360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kern w:val="0"/>
                <w:sz w:val="22"/>
              </w:rPr>
            </w:pPr>
            <w:r>
              <w:rPr>
                <w:rFonts w:ascii="宋体" w:hAnsi="宋体" w:cs="宋体" w:hint="eastAsia"/>
                <w:color w:val="000000"/>
                <w:kern w:val="0"/>
                <w:sz w:val="22"/>
              </w:rPr>
              <w:t>单盘容量：6TB；</w:t>
            </w:r>
          </w:p>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硬盘接口：SATA</w:t>
            </w:r>
          </w:p>
        </w:tc>
        <w:tc>
          <w:tcPr>
            <w:tcW w:w="72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块</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78"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希捷（指定品牌）</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设备棚更换一块硬盘</w:t>
            </w:r>
          </w:p>
        </w:tc>
      </w:tr>
      <w:tr w:rsidR="00976BC3" w:rsidTr="00976BC3">
        <w:trPr>
          <w:trHeight w:val="1620"/>
        </w:trPr>
        <w:tc>
          <w:tcPr>
            <w:tcW w:w="733"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301"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枪式摄像机</w:t>
            </w:r>
          </w:p>
        </w:tc>
        <w:tc>
          <w:tcPr>
            <w:tcW w:w="3604"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200万像素白光全彩筒型网络摄像机，最高分辨率可达200万像素，并在此分辨率下可输出25 fps实时图像，支持1个RJ45 10 M/100 M自适应以太网口，1个内置麦克风，移动侦测（支持人形检测）与异常侦测，支持背光补偿，强光抑制，3D数字降噪，数字宽动态</w:t>
            </w:r>
          </w:p>
        </w:tc>
        <w:tc>
          <w:tcPr>
            <w:tcW w:w="72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台</w:t>
            </w:r>
          </w:p>
        </w:tc>
        <w:tc>
          <w:tcPr>
            <w:tcW w:w="780"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978" w:type="dxa"/>
            <w:tcBorders>
              <w:top w:val="single" w:sz="4" w:space="0" w:color="000000"/>
              <w:left w:val="single" w:sz="4" w:space="0" w:color="000000"/>
              <w:bottom w:val="single" w:sz="4" w:space="0" w:color="000000"/>
              <w:right w:val="single" w:sz="4" w:space="0" w:color="000000"/>
            </w:tcBorders>
            <w:vAlign w:val="center"/>
            <w:hideMark/>
          </w:tcPr>
          <w:p w:rsidR="00976BC3" w:rsidRDefault="00976BC3">
            <w:pPr>
              <w:widowControl/>
              <w:jc w:val="center"/>
              <w:textAlignment w:val="center"/>
              <w:rPr>
                <w:rFonts w:ascii="宋体" w:hAnsi="宋体" w:cs="宋体"/>
                <w:color w:val="000000"/>
                <w:sz w:val="22"/>
              </w:rPr>
            </w:pPr>
            <w:r>
              <w:rPr>
                <w:rFonts w:ascii="宋体" w:hAnsi="宋体" w:cs="宋体" w:hint="eastAsia"/>
                <w:color w:val="000000"/>
                <w:kern w:val="0"/>
                <w:sz w:val="22"/>
              </w:rPr>
              <w:t>海康威视（指定品牌）</w:t>
            </w:r>
          </w:p>
        </w:tc>
        <w:tc>
          <w:tcPr>
            <w:tcW w:w="1286" w:type="dxa"/>
            <w:tcBorders>
              <w:top w:val="single" w:sz="4" w:space="0" w:color="000000"/>
              <w:left w:val="single" w:sz="4" w:space="0" w:color="000000"/>
              <w:bottom w:val="single" w:sz="4" w:space="0" w:color="000000"/>
              <w:right w:val="single" w:sz="4" w:space="0" w:color="000000"/>
            </w:tcBorders>
            <w:vAlign w:val="center"/>
          </w:tcPr>
          <w:p w:rsidR="00976BC3" w:rsidRDefault="00976BC3">
            <w:pPr>
              <w:jc w:val="center"/>
              <w:rPr>
                <w:rFonts w:ascii="宋体" w:hAnsi="宋体" w:cs="宋体"/>
                <w:color w:val="000000"/>
                <w:sz w:val="22"/>
              </w:rPr>
            </w:pPr>
          </w:p>
        </w:tc>
      </w:tr>
    </w:tbl>
    <w:p w:rsidR="00976BC3" w:rsidRDefault="00976BC3" w:rsidP="00976BC3">
      <w:pPr>
        <w:rPr>
          <w:rFonts w:asciiTheme="minorHAnsi" w:eastAsiaTheme="minorEastAsia" w:hAnsiTheme="minorHAnsi" w:cstheme="minorBidi" w:hint="eastAsia"/>
        </w:rPr>
      </w:pPr>
    </w:p>
    <w:p w:rsidR="00C91F33" w:rsidRDefault="00967068" w:rsidP="00713B33">
      <w:pPr>
        <w:pStyle w:val="a4"/>
        <w:widowControl/>
        <w:shd w:val="clear" w:color="auto" w:fill="FFFFFF"/>
        <w:jc w:val="left"/>
        <w:rPr>
          <w:rFonts w:ascii="微软雅黑" w:eastAsia="微软雅黑" w:hAnsi="微软雅黑" w:cs="微软雅黑"/>
          <w:b/>
          <w:bCs/>
          <w:color w:val="000000"/>
          <w:sz w:val="28"/>
          <w:szCs w:val="28"/>
          <w:shd w:val="clear" w:color="auto" w:fill="FFFFFF"/>
        </w:rPr>
      </w:pPr>
      <w:bookmarkStart w:id="12" w:name="OLE_LINK50"/>
      <w:bookmarkStart w:id="13" w:name="OLE_LINK51"/>
      <w:bookmarkStart w:id="14" w:name="OLE_LINK54"/>
      <w:r w:rsidRPr="00967068">
        <w:rPr>
          <w:rFonts w:ascii="宋体" w:hAnsi="宋体" w:hint="eastAsia"/>
          <w:bCs/>
          <w:sz w:val="28"/>
          <w:szCs w:val="28"/>
        </w:rPr>
        <w:lastRenderedPageBreak/>
        <w:t>4号仓库监控点位布置图</w:t>
      </w:r>
      <w:bookmarkEnd w:id="12"/>
      <w:bookmarkEnd w:id="13"/>
      <w:r w:rsidRPr="00967068">
        <w:rPr>
          <w:rFonts w:ascii="宋体" w:hAnsi="宋体" w:hint="eastAsia"/>
          <w:bCs/>
          <w:sz w:val="28"/>
          <w:szCs w:val="28"/>
        </w:rPr>
        <w:t>：</w:t>
      </w:r>
      <w:bookmarkEnd w:id="14"/>
      <w:r w:rsidR="00212706" w:rsidRPr="00212706">
        <w:rPr>
          <w:rFonts w:ascii="微软雅黑" w:eastAsia="微软雅黑" w:hAnsi="微软雅黑" w:cs="微软雅黑"/>
          <w:b/>
          <w:bCs/>
          <w:color w:val="000000"/>
          <w:sz w:val="28"/>
          <w:szCs w:val="28"/>
          <w:shd w:val="clear" w:color="auto" w:fill="FFFFFF"/>
        </w:rPr>
        <w:drawing>
          <wp:inline distT="0" distB="0" distL="114300" distR="114300">
            <wp:extent cx="8196387" cy="5112081"/>
            <wp:effectExtent l="0" t="1543050" r="0" b="1517319"/>
            <wp:docPr id="3" name="图片 3" descr="Drawing1-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rawing1-模型"/>
                    <pic:cNvPicPr>
                      <a:picLocks noChangeAspect="1"/>
                    </pic:cNvPicPr>
                  </pic:nvPicPr>
                  <pic:blipFill>
                    <a:blip r:embed="rId9"/>
                    <a:stretch>
                      <a:fillRect/>
                    </a:stretch>
                  </pic:blipFill>
                  <pic:spPr>
                    <a:xfrm rot="16200000">
                      <a:off x="0" y="0"/>
                      <a:ext cx="8202415" cy="5115841"/>
                    </a:xfrm>
                    <a:prstGeom prst="rect">
                      <a:avLst/>
                    </a:prstGeom>
                  </pic:spPr>
                </pic:pic>
              </a:graphicData>
            </a:graphic>
          </wp:inline>
        </w:drawing>
      </w:r>
    </w:p>
    <w:sectPr w:rsidR="00C91F33" w:rsidSect="001774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874" w:rsidRDefault="00803874" w:rsidP="00715140">
      <w:r>
        <w:separator/>
      </w:r>
    </w:p>
  </w:endnote>
  <w:endnote w:type="continuationSeparator" w:id="1">
    <w:p w:rsidR="00803874" w:rsidRDefault="00803874" w:rsidP="00715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874" w:rsidRDefault="00803874" w:rsidP="00715140">
      <w:r>
        <w:separator/>
      </w:r>
    </w:p>
  </w:footnote>
  <w:footnote w:type="continuationSeparator" w:id="1">
    <w:p w:rsidR="00803874" w:rsidRDefault="00803874" w:rsidP="007151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ABF329"/>
    <w:multiLevelType w:val="singleLevel"/>
    <w:tmpl w:val="D8ABF329"/>
    <w:lvl w:ilvl="0">
      <w:start w:val="1"/>
      <w:numFmt w:val="decimal"/>
      <w:lvlText w:val="%1."/>
      <w:lvlJc w:val="left"/>
      <w:pPr>
        <w:tabs>
          <w:tab w:val="left" w:pos="312"/>
        </w:tabs>
        <w:ind w:left="0" w:firstLine="0"/>
      </w:pPr>
    </w:lvl>
  </w:abstractNum>
  <w:abstractNum w:abstractNumId="1">
    <w:nsid w:val="084C7631"/>
    <w:multiLevelType w:val="hybridMultilevel"/>
    <w:tmpl w:val="076C0768"/>
    <w:lvl w:ilvl="0" w:tplc="220A3C9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CEA0E12"/>
    <w:multiLevelType w:val="hybridMultilevel"/>
    <w:tmpl w:val="5352CA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5933DD3"/>
    <w:multiLevelType w:val="hybridMultilevel"/>
    <w:tmpl w:val="7CCC22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2861891"/>
    <w:multiLevelType w:val="hybridMultilevel"/>
    <w:tmpl w:val="CA4A2F84"/>
    <w:lvl w:ilvl="0" w:tplc="04090011">
      <w:start w:val="1"/>
      <w:numFmt w:val="decimal"/>
      <w:lvlText w:val="%1)"/>
      <w:lvlJc w:val="left"/>
      <w:pPr>
        <w:ind w:left="980" w:hanging="420"/>
      </w:pPr>
    </w:lvl>
    <w:lvl w:ilvl="1" w:tplc="2EEA1934">
      <w:start w:val="1"/>
      <w:numFmt w:val="decimal"/>
      <w:lvlText w:val="%2."/>
      <w:lvlJc w:val="left"/>
      <w:pPr>
        <w:ind w:left="1340" w:hanging="36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54993F19"/>
    <w:multiLevelType w:val="hybridMultilevel"/>
    <w:tmpl w:val="B706CF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397986"/>
    <w:multiLevelType w:val="hybridMultilevel"/>
    <w:tmpl w:val="1D6063C0"/>
    <w:lvl w:ilvl="0" w:tplc="ECA62C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A25200B"/>
    <w:multiLevelType w:val="hybridMultilevel"/>
    <w:tmpl w:val="F19C8EDC"/>
    <w:lvl w:ilvl="0" w:tplc="E584A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2"/>
  </w:num>
  <w:num w:numId="4">
    <w:abstractNumId w:val="3"/>
  </w:num>
  <w:num w:numId="5">
    <w:abstractNumId w:val="6"/>
  </w:num>
  <w:num w:numId="6">
    <w:abstractNumId w:val="7"/>
  </w:num>
  <w:num w:numId="7">
    <w:abstractNumId w:val="1"/>
  </w:num>
  <w:num w:numId="8">
    <w:abstractNumId w:val="0"/>
    <w:lvlOverride w:ilvl="0">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3212AD3"/>
    <w:rsid w:val="000103E5"/>
    <w:rsid w:val="00022D9D"/>
    <w:rsid w:val="00065629"/>
    <w:rsid w:val="00091B0A"/>
    <w:rsid w:val="000C283F"/>
    <w:rsid w:val="000C73CC"/>
    <w:rsid w:val="000E5BC7"/>
    <w:rsid w:val="00105272"/>
    <w:rsid w:val="00113EF7"/>
    <w:rsid w:val="0011750D"/>
    <w:rsid w:val="00136F02"/>
    <w:rsid w:val="00177483"/>
    <w:rsid w:val="001E4DFC"/>
    <w:rsid w:val="001F6980"/>
    <w:rsid w:val="001F7AB6"/>
    <w:rsid w:val="00212706"/>
    <w:rsid w:val="0022614F"/>
    <w:rsid w:val="00246833"/>
    <w:rsid w:val="00252EA9"/>
    <w:rsid w:val="00274360"/>
    <w:rsid w:val="002872C7"/>
    <w:rsid w:val="0029758E"/>
    <w:rsid w:val="002A756F"/>
    <w:rsid w:val="002C63B1"/>
    <w:rsid w:val="002F3214"/>
    <w:rsid w:val="0030393B"/>
    <w:rsid w:val="003542EE"/>
    <w:rsid w:val="00372A7F"/>
    <w:rsid w:val="00383F19"/>
    <w:rsid w:val="00393F53"/>
    <w:rsid w:val="003D48B6"/>
    <w:rsid w:val="003E772C"/>
    <w:rsid w:val="003F637C"/>
    <w:rsid w:val="0041070C"/>
    <w:rsid w:val="00414112"/>
    <w:rsid w:val="00454090"/>
    <w:rsid w:val="00462D4C"/>
    <w:rsid w:val="004858C1"/>
    <w:rsid w:val="00495324"/>
    <w:rsid w:val="00496172"/>
    <w:rsid w:val="004B315D"/>
    <w:rsid w:val="004C6C50"/>
    <w:rsid w:val="004E5E6E"/>
    <w:rsid w:val="005032D6"/>
    <w:rsid w:val="00503C1C"/>
    <w:rsid w:val="00506200"/>
    <w:rsid w:val="0052546A"/>
    <w:rsid w:val="00531BE0"/>
    <w:rsid w:val="00564C2D"/>
    <w:rsid w:val="0058078F"/>
    <w:rsid w:val="005A3724"/>
    <w:rsid w:val="005A3E04"/>
    <w:rsid w:val="005E7314"/>
    <w:rsid w:val="006003B8"/>
    <w:rsid w:val="006367BE"/>
    <w:rsid w:val="00640FD5"/>
    <w:rsid w:val="00646FA9"/>
    <w:rsid w:val="00665903"/>
    <w:rsid w:val="006828A5"/>
    <w:rsid w:val="00713B33"/>
    <w:rsid w:val="00715140"/>
    <w:rsid w:val="00741CA5"/>
    <w:rsid w:val="0075464A"/>
    <w:rsid w:val="00756AAC"/>
    <w:rsid w:val="007924BA"/>
    <w:rsid w:val="00795BA2"/>
    <w:rsid w:val="00803874"/>
    <w:rsid w:val="00815C29"/>
    <w:rsid w:val="00830214"/>
    <w:rsid w:val="00835B2A"/>
    <w:rsid w:val="00870B48"/>
    <w:rsid w:val="008A53D4"/>
    <w:rsid w:val="008A5D3F"/>
    <w:rsid w:val="008B01F9"/>
    <w:rsid w:val="008D5169"/>
    <w:rsid w:val="008E0997"/>
    <w:rsid w:val="00903768"/>
    <w:rsid w:val="00906504"/>
    <w:rsid w:val="0091302B"/>
    <w:rsid w:val="0093107C"/>
    <w:rsid w:val="00931319"/>
    <w:rsid w:val="0096089B"/>
    <w:rsid w:val="00966C9C"/>
    <w:rsid w:val="00966CF4"/>
    <w:rsid w:val="00967068"/>
    <w:rsid w:val="009678F5"/>
    <w:rsid w:val="00976BC3"/>
    <w:rsid w:val="009A414A"/>
    <w:rsid w:val="009B7068"/>
    <w:rsid w:val="009C6003"/>
    <w:rsid w:val="009E467B"/>
    <w:rsid w:val="009F2358"/>
    <w:rsid w:val="009F6A89"/>
    <w:rsid w:val="00A337B5"/>
    <w:rsid w:val="00A35350"/>
    <w:rsid w:val="00A44532"/>
    <w:rsid w:val="00A62470"/>
    <w:rsid w:val="00A660B2"/>
    <w:rsid w:val="00A83A05"/>
    <w:rsid w:val="00AA357C"/>
    <w:rsid w:val="00AA6055"/>
    <w:rsid w:val="00AB72D5"/>
    <w:rsid w:val="00AD11C4"/>
    <w:rsid w:val="00AD2F53"/>
    <w:rsid w:val="00AD4894"/>
    <w:rsid w:val="00AE6510"/>
    <w:rsid w:val="00AE6E5B"/>
    <w:rsid w:val="00B32873"/>
    <w:rsid w:val="00B35CE4"/>
    <w:rsid w:val="00B35F62"/>
    <w:rsid w:val="00B46D81"/>
    <w:rsid w:val="00B652A4"/>
    <w:rsid w:val="00B7184B"/>
    <w:rsid w:val="00B80A9C"/>
    <w:rsid w:val="00BD550A"/>
    <w:rsid w:val="00BF35C4"/>
    <w:rsid w:val="00C01BEE"/>
    <w:rsid w:val="00C02577"/>
    <w:rsid w:val="00C24FF9"/>
    <w:rsid w:val="00C34A6B"/>
    <w:rsid w:val="00C677FE"/>
    <w:rsid w:val="00C70443"/>
    <w:rsid w:val="00C72EFC"/>
    <w:rsid w:val="00C74D11"/>
    <w:rsid w:val="00C81C4F"/>
    <w:rsid w:val="00C91F33"/>
    <w:rsid w:val="00C972DE"/>
    <w:rsid w:val="00CE3A42"/>
    <w:rsid w:val="00CF7485"/>
    <w:rsid w:val="00D176AB"/>
    <w:rsid w:val="00D204E8"/>
    <w:rsid w:val="00D273A3"/>
    <w:rsid w:val="00D33517"/>
    <w:rsid w:val="00D62A91"/>
    <w:rsid w:val="00D90348"/>
    <w:rsid w:val="00DA16CB"/>
    <w:rsid w:val="00DB3546"/>
    <w:rsid w:val="00DC483E"/>
    <w:rsid w:val="00E058FF"/>
    <w:rsid w:val="00E20957"/>
    <w:rsid w:val="00E22DF5"/>
    <w:rsid w:val="00E23F89"/>
    <w:rsid w:val="00E3393D"/>
    <w:rsid w:val="00E67E30"/>
    <w:rsid w:val="00E90350"/>
    <w:rsid w:val="00EB290B"/>
    <w:rsid w:val="00EB534B"/>
    <w:rsid w:val="00EF0033"/>
    <w:rsid w:val="00EF07F0"/>
    <w:rsid w:val="00EF5A02"/>
    <w:rsid w:val="00F138B8"/>
    <w:rsid w:val="00F819FD"/>
    <w:rsid w:val="00F922CE"/>
    <w:rsid w:val="00F96EB1"/>
    <w:rsid w:val="00FA407E"/>
    <w:rsid w:val="73212A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77483"/>
    <w:pPr>
      <w:widowControl w:val="0"/>
      <w:jc w:val="both"/>
    </w:pPr>
    <w:rPr>
      <w:rFonts w:ascii="Times New Roman" w:eastAsia="宋体" w:hAnsi="Times New Roman" w:cs="Times New Roman"/>
      <w:kern w:val="2"/>
      <w:sz w:val="21"/>
      <w:szCs w:val="22"/>
    </w:rPr>
  </w:style>
  <w:style w:type="paragraph" w:styleId="1">
    <w:name w:val="heading 1"/>
    <w:basedOn w:val="a"/>
    <w:link w:val="1Char"/>
    <w:uiPriority w:val="9"/>
    <w:qFormat/>
    <w:rsid w:val="00D62A91"/>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semiHidden/>
    <w:unhideWhenUsed/>
    <w:qFormat/>
    <w:rsid w:val="00976BC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qFormat/>
    <w:rsid w:val="00177483"/>
    <w:pPr>
      <w:widowControl/>
      <w:adjustRightInd w:val="0"/>
      <w:snapToGrid w:val="0"/>
      <w:spacing w:line="400" w:lineRule="atLeast"/>
      <w:ind w:firstLine="482"/>
      <w:textAlignment w:val="baseline"/>
    </w:pPr>
    <w:rPr>
      <w:sz w:val="24"/>
      <w:szCs w:val="20"/>
    </w:rPr>
  </w:style>
  <w:style w:type="paragraph" w:styleId="a4">
    <w:name w:val="Normal (Web)"/>
    <w:basedOn w:val="a"/>
    <w:uiPriority w:val="99"/>
    <w:unhideWhenUsed/>
    <w:rsid w:val="00177483"/>
    <w:rPr>
      <w:sz w:val="24"/>
    </w:rPr>
  </w:style>
  <w:style w:type="paragraph" w:styleId="a5">
    <w:name w:val="List Paragraph"/>
    <w:basedOn w:val="a"/>
    <w:uiPriority w:val="34"/>
    <w:qFormat/>
    <w:rsid w:val="00F96EB1"/>
    <w:pPr>
      <w:ind w:firstLineChars="200" w:firstLine="420"/>
    </w:pPr>
    <w:rPr>
      <w:rFonts w:asciiTheme="minorHAnsi" w:eastAsiaTheme="minorEastAsia" w:hAnsiTheme="minorHAnsi" w:cstheme="minorBidi"/>
    </w:rPr>
  </w:style>
  <w:style w:type="paragraph" w:styleId="a6">
    <w:name w:val="header"/>
    <w:basedOn w:val="a"/>
    <w:link w:val="Char"/>
    <w:rsid w:val="007151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715140"/>
    <w:rPr>
      <w:rFonts w:ascii="Times New Roman" w:eastAsia="宋体" w:hAnsi="Times New Roman" w:cs="Times New Roman"/>
      <w:kern w:val="2"/>
      <w:sz w:val="18"/>
      <w:szCs w:val="18"/>
    </w:rPr>
  </w:style>
  <w:style w:type="paragraph" w:styleId="a7">
    <w:name w:val="footer"/>
    <w:basedOn w:val="a"/>
    <w:link w:val="Char0"/>
    <w:rsid w:val="00715140"/>
    <w:pPr>
      <w:tabs>
        <w:tab w:val="center" w:pos="4153"/>
        <w:tab w:val="right" w:pos="8306"/>
      </w:tabs>
      <w:snapToGrid w:val="0"/>
      <w:jc w:val="left"/>
    </w:pPr>
    <w:rPr>
      <w:sz w:val="18"/>
      <w:szCs w:val="18"/>
    </w:rPr>
  </w:style>
  <w:style w:type="character" w:customStyle="1" w:styleId="Char0">
    <w:name w:val="页脚 Char"/>
    <w:basedOn w:val="a1"/>
    <w:link w:val="a7"/>
    <w:rsid w:val="00715140"/>
    <w:rPr>
      <w:rFonts w:ascii="Times New Roman" w:eastAsia="宋体" w:hAnsi="Times New Roman" w:cs="Times New Roman"/>
      <w:kern w:val="2"/>
      <w:sz w:val="18"/>
      <w:szCs w:val="18"/>
    </w:rPr>
  </w:style>
  <w:style w:type="character" w:customStyle="1" w:styleId="1Char">
    <w:name w:val="标题 1 Char"/>
    <w:basedOn w:val="a1"/>
    <w:link w:val="1"/>
    <w:uiPriority w:val="9"/>
    <w:rsid w:val="00D62A91"/>
    <w:rPr>
      <w:rFonts w:ascii="宋体" w:eastAsia="宋体" w:hAnsi="宋体" w:cs="宋体"/>
      <w:b/>
      <w:bCs/>
      <w:kern w:val="36"/>
      <w:sz w:val="48"/>
      <w:szCs w:val="48"/>
    </w:rPr>
  </w:style>
  <w:style w:type="character" w:styleId="a8">
    <w:name w:val="Hyperlink"/>
    <w:basedOn w:val="a1"/>
    <w:uiPriority w:val="99"/>
    <w:unhideWhenUsed/>
    <w:rsid w:val="00372A7F"/>
    <w:rPr>
      <w:color w:val="0000FF"/>
      <w:u w:val="single"/>
    </w:rPr>
  </w:style>
  <w:style w:type="character" w:customStyle="1" w:styleId="normalchar1">
    <w:name w:val="normal__char1"/>
    <w:qFormat/>
    <w:rsid w:val="00D204E8"/>
    <w:rPr>
      <w:rFonts w:ascii="Times New Roman" w:eastAsia="宋体" w:hAnsi="Times New Roman" w:cs="Times New Roman" w:hint="default"/>
      <w:kern w:val="44"/>
      <w:sz w:val="20"/>
      <w:szCs w:val="20"/>
      <w:lang w:val="en-US" w:eastAsia="zh-CN" w:bidi="ar-SA"/>
    </w:rPr>
  </w:style>
  <w:style w:type="paragraph" w:styleId="a9">
    <w:name w:val="annotation text"/>
    <w:basedOn w:val="a"/>
    <w:link w:val="Char1"/>
    <w:uiPriority w:val="99"/>
    <w:semiHidden/>
    <w:unhideWhenUsed/>
    <w:qFormat/>
    <w:rsid w:val="002A756F"/>
    <w:pPr>
      <w:jc w:val="left"/>
    </w:pPr>
    <w:rPr>
      <w:rFonts w:asciiTheme="minorHAnsi" w:eastAsiaTheme="minorEastAsia" w:hAnsiTheme="minorHAnsi" w:cstheme="minorBidi"/>
    </w:rPr>
  </w:style>
  <w:style w:type="character" w:customStyle="1" w:styleId="Char1">
    <w:name w:val="批注文字 Char"/>
    <w:basedOn w:val="a1"/>
    <w:link w:val="a9"/>
    <w:uiPriority w:val="99"/>
    <w:semiHidden/>
    <w:qFormat/>
    <w:rsid w:val="002A756F"/>
    <w:rPr>
      <w:kern w:val="2"/>
      <w:sz w:val="21"/>
      <w:szCs w:val="22"/>
    </w:rPr>
  </w:style>
  <w:style w:type="paragraph" w:styleId="aa">
    <w:name w:val="Balloon Text"/>
    <w:basedOn w:val="a"/>
    <w:link w:val="Char2"/>
    <w:rsid w:val="00212706"/>
    <w:rPr>
      <w:sz w:val="18"/>
      <w:szCs w:val="18"/>
    </w:rPr>
  </w:style>
  <w:style w:type="character" w:customStyle="1" w:styleId="Char2">
    <w:name w:val="批注框文本 Char"/>
    <w:basedOn w:val="a1"/>
    <w:link w:val="aa"/>
    <w:rsid w:val="00212706"/>
    <w:rPr>
      <w:rFonts w:ascii="Times New Roman" w:eastAsia="宋体" w:hAnsi="Times New Roman" w:cs="Times New Roman"/>
      <w:kern w:val="2"/>
      <w:sz w:val="18"/>
      <w:szCs w:val="18"/>
    </w:rPr>
  </w:style>
  <w:style w:type="character" w:customStyle="1" w:styleId="2Char">
    <w:name w:val="标题 2 Char"/>
    <w:basedOn w:val="a1"/>
    <w:link w:val="2"/>
    <w:semiHidden/>
    <w:rsid w:val="00976BC3"/>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472259325">
      <w:bodyDiv w:val="1"/>
      <w:marLeft w:val="0"/>
      <w:marRight w:val="0"/>
      <w:marTop w:val="0"/>
      <w:marBottom w:val="0"/>
      <w:divBdr>
        <w:top w:val="none" w:sz="0" w:space="0" w:color="auto"/>
        <w:left w:val="none" w:sz="0" w:space="0" w:color="auto"/>
        <w:bottom w:val="none" w:sz="0" w:space="0" w:color="auto"/>
        <w:right w:val="none" w:sz="0" w:space="0" w:color="auto"/>
      </w:divBdr>
    </w:div>
    <w:div w:id="759063167">
      <w:bodyDiv w:val="1"/>
      <w:marLeft w:val="0"/>
      <w:marRight w:val="0"/>
      <w:marTop w:val="0"/>
      <w:marBottom w:val="0"/>
      <w:divBdr>
        <w:top w:val="none" w:sz="0" w:space="0" w:color="auto"/>
        <w:left w:val="none" w:sz="0" w:space="0" w:color="auto"/>
        <w:bottom w:val="none" w:sz="0" w:space="0" w:color="auto"/>
        <w:right w:val="none" w:sz="0" w:space="0" w:color="auto"/>
      </w:divBdr>
    </w:div>
    <w:div w:id="1161581864">
      <w:bodyDiv w:val="1"/>
      <w:marLeft w:val="0"/>
      <w:marRight w:val="0"/>
      <w:marTop w:val="0"/>
      <w:marBottom w:val="0"/>
      <w:divBdr>
        <w:top w:val="none" w:sz="0" w:space="0" w:color="auto"/>
        <w:left w:val="none" w:sz="0" w:space="0" w:color="auto"/>
        <w:bottom w:val="none" w:sz="0" w:space="0" w:color="auto"/>
        <w:right w:val="none" w:sz="0" w:space="0" w:color="auto"/>
      </w:divBdr>
    </w:div>
    <w:div w:id="1186601217">
      <w:bodyDiv w:val="1"/>
      <w:marLeft w:val="0"/>
      <w:marRight w:val="0"/>
      <w:marTop w:val="0"/>
      <w:marBottom w:val="0"/>
      <w:divBdr>
        <w:top w:val="none" w:sz="0" w:space="0" w:color="auto"/>
        <w:left w:val="none" w:sz="0" w:space="0" w:color="auto"/>
        <w:bottom w:val="none" w:sz="0" w:space="0" w:color="auto"/>
        <w:right w:val="none" w:sz="0" w:space="0" w:color="auto"/>
      </w:divBdr>
    </w:div>
    <w:div w:id="1686055170">
      <w:bodyDiv w:val="1"/>
      <w:marLeft w:val="0"/>
      <w:marRight w:val="0"/>
      <w:marTop w:val="0"/>
      <w:marBottom w:val="0"/>
      <w:divBdr>
        <w:top w:val="none" w:sz="0" w:space="0" w:color="auto"/>
        <w:left w:val="none" w:sz="0" w:space="0" w:color="auto"/>
        <w:bottom w:val="none" w:sz="0" w:space="0" w:color="auto"/>
        <w:right w:val="none" w:sz="0" w:space="0" w:color="auto"/>
      </w:divBdr>
    </w:div>
    <w:div w:id="1886987970">
      <w:bodyDiv w:val="1"/>
      <w:marLeft w:val="0"/>
      <w:marRight w:val="0"/>
      <w:marTop w:val="0"/>
      <w:marBottom w:val="0"/>
      <w:divBdr>
        <w:top w:val="none" w:sz="0" w:space="0" w:color="auto"/>
        <w:left w:val="none" w:sz="0" w:space="0" w:color="auto"/>
        <w:bottom w:val="none" w:sz="0" w:space="0" w:color="auto"/>
        <w:right w:val="none" w:sz="0" w:space="0" w:color="auto"/>
      </w:divBdr>
    </w:div>
    <w:div w:id="1918056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A47587-69DC-469C-A897-AC636EC0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10</Pages>
  <Words>872</Words>
  <Characters>4971</Characters>
  <Application>Microsoft Office Word</Application>
  <DocSecurity>0</DocSecurity>
  <Lines>41</Lines>
  <Paragraphs>11</Paragraphs>
  <ScaleCrop>false</ScaleCrop>
  <Company>P R C</Company>
  <LinksUpToDate>false</LinksUpToDate>
  <CharactersWithSpaces>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湖海散人</dc:creator>
  <cp:lastModifiedBy>wanghaizeng</cp:lastModifiedBy>
  <cp:revision>33</cp:revision>
  <dcterms:created xsi:type="dcterms:W3CDTF">2023-05-17T08:58:00Z</dcterms:created>
  <dcterms:modified xsi:type="dcterms:W3CDTF">2025-09-24T06:36:00Z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D5C1B3E8F14A4C129B10E2A92751A7E6</vt:lpwstr>
  </property>
</Properties>
</file>